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021" w:rsidRPr="000F0DA9" w:rsidRDefault="00651584" w:rsidP="005F0CF5">
      <w:pPr>
        <w:tabs>
          <w:tab w:val="center" w:pos="720"/>
          <w:tab w:val="center" w:pos="1440"/>
          <w:tab w:val="center" w:pos="2160"/>
          <w:tab w:val="center" w:pos="2881"/>
          <w:tab w:val="center" w:pos="3601"/>
          <w:tab w:val="center" w:pos="4321"/>
          <w:tab w:val="center" w:pos="5041"/>
          <w:tab w:val="center" w:pos="7411"/>
        </w:tabs>
        <w:spacing w:after="60"/>
        <w:ind w:left="-15"/>
        <w:rPr>
          <w:lang w:val="en-US"/>
        </w:rPr>
      </w:pPr>
      <w:bookmarkStart w:id="0" w:name="_GoBack"/>
      <w:bookmarkEnd w:id="0"/>
      <w:r w:rsidRPr="000F0DA9">
        <w:rPr>
          <w:rFonts w:ascii="Times New Roman" w:eastAsia="Times New Roman" w:hAnsi="Times New Roman" w:cs="Times New Roman"/>
          <w:i/>
          <w:sz w:val="24"/>
          <w:lang w:val="en-US"/>
        </w:rPr>
        <w:t xml:space="preserve"> </w:t>
      </w:r>
    </w:p>
    <w:p w:rsidR="009E4021" w:rsidRPr="00646B53" w:rsidRDefault="00651584">
      <w:pPr>
        <w:pStyle w:val="Nagwek1"/>
        <w:rPr>
          <w:lang w:val="en-GB"/>
        </w:rPr>
      </w:pPr>
      <w:r w:rsidRPr="00646B53">
        <w:rPr>
          <w:lang w:val="en-GB"/>
        </w:rPr>
        <w:t xml:space="preserve">DESCRIPTION OF THE COURSE OF STUDY  </w:t>
      </w:r>
    </w:p>
    <w:p w:rsidR="009E4021" w:rsidRPr="00646B53" w:rsidRDefault="00651584">
      <w:pPr>
        <w:spacing w:after="0"/>
        <w:ind w:right="171"/>
        <w:jc w:val="center"/>
        <w:rPr>
          <w:lang w:val="en-GB"/>
        </w:rPr>
      </w:pPr>
      <w:r w:rsidRPr="00646B53">
        <w:rPr>
          <w:rFonts w:ascii="Times New Roman" w:eastAsia="Times New Roman" w:hAnsi="Times New Roman" w:cs="Times New Roman"/>
          <w:b/>
          <w:sz w:val="24"/>
          <w:lang w:val="en-GB"/>
        </w:rPr>
        <w:t xml:space="preserve"> </w:t>
      </w:r>
    </w:p>
    <w:tbl>
      <w:tblPr>
        <w:tblStyle w:val="TableGrid"/>
        <w:tblW w:w="9649" w:type="dxa"/>
        <w:tblInd w:w="0" w:type="dxa"/>
        <w:tblCellMar>
          <w:top w:w="10" w:type="dxa"/>
          <w:left w:w="108" w:type="dxa"/>
          <w:right w:w="42" w:type="dxa"/>
        </w:tblCellMar>
        <w:tblLook w:val="04A0" w:firstRow="1" w:lastRow="0" w:firstColumn="1" w:lastColumn="0" w:noHBand="0" w:noVBand="1"/>
      </w:tblPr>
      <w:tblGrid>
        <w:gridCol w:w="2300"/>
        <w:gridCol w:w="1317"/>
        <w:gridCol w:w="6032"/>
      </w:tblGrid>
      <w:tr w:rsidR="009E4021" w:rsidRPr="001A0D9F">
        <w:trPr>
          <w:trHeight w:val="283"/>
        </w:trPr>
        <w:tc>
          <w:tcPr>
            <w:tcW w:w="2300" w:type="dxa"/>
            <w:tcBorders>
              <w:top w:val="single" w:sz="4" w:space="0" w:color="000000"/>
              <w:left w:val="single" w:sz="4" w:space="0" w:color="000000"/>
              <w:bottom w:val="single" w:sz="4" w:space="0" w:color="000000"/>
              <w:right w:val="single" w:sz="4" w:space="0" w:color="000000"/>
            </w:tcBorders>
          </w:tcPr>
          <w:p w:rsidR="009E4021" w:rsidRPr="001A0D9F" w:rsidRDefault="00651584">
            <w:pP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Course code </w:t>
            </w:r>
          </w:p>
        </w:tc>
        <w:tc>
          <w:tcPr>
            <w:tcW w:w="1317" w:type="dxa"/>
            <w:tcBorders>
              <w:top w:val="single" w:sz="4" w:space="0" w:color="000000"/>
              <w:left w:val="single" w:sz="4" w:space="0" w:color="000000"/>
              <w:bottom w:val="single" w:sz="4" w:space="0" w:color="000000"/>
              <w:right w:val="nil"/>
            </w:tcBorders>
            <w:shd w:val="clear" w:color="auto" w:fill="D9D9D9"/>
          </w:tcPr>
          <w:p w:rsidR="009E4021" w:rsidRPr="001A0D9F" w:rsidRDefault="009E4021">
            <w:pPr>
              <w:rPr>
                <w:rFonts w:ascii="Times New Roman" w:hAnsi="Times New Roman" w:cs="Times New Roman"/>
                <w:sz w:val="20"/>
                <w:szCs w:val="20"/>
                <w:lang w:val="en-GB"/>
              </w:rPr>
            </w:pPr>
          </w:p>
        </w:tc>
        <w:tc>
          <w:tcPr>
            <w:tcW w:w="6032" w:type="dxa"/>
            <w:tcBorders>
              <w:top w:val="single" w:sz="4" w:space="0" w:color="000000"/>
              <w:left w:val="nil"/>
              <w:bottom w:val="single" w:sz="4" w:space="0" w:color="000000"/>
              <w:right w:val="single" w:sz="4" w:space="0" w:color="000000"/>
            </w:tcBorders>
            <w:shd w:val="clear" w:color="auto" w:fill="D9D9D9"/>
          </w:tcPr>
          <w:p w:rsidR="009E4021" w:rsidRPr="001A0D9F" w:rsidRDefault="00942593" w:rsidP="00942593">
            <w:pPr>
              <w:jc w:val="center"/>
              <w:rPr>
                <w:rFonts w:ascii="Times New Roman" w:eastAsia="Times New Roman" w:hAnsi="Times New Roman" w:cs="Times New Roman"/>
                <w:color w:val="auto"/>
                <w:sz w:val="20"/>
                <w:szCs w:val="20"/>
              </w:rPr>
            </w:pPr>
            <w:r w:rsidRPr="001A0D9F">
              <w:rPr>
                <w:rFonts w:ascii="Times New Roman" w:hAnsi="Times New Roman" w:cs="Times New Roman"/>
                <w:sz w:val="20"/>
                <w:szCs w:val="20"/>
              </w:rPr>
              <w:t>0912-7LEK-D-BI</w:t>
            </w:r>
          </w:p>
        </w:tc>
      </w:tr>
      <w:tr w:rsidR="00942593" w:rsidRPr="001A0D9F">
        <w:trPr>
          <w:trHeight w:val="287"/>
        </w:trPr>
        <w:tc>
          <w:tcPr>
            <w:tcW w:w="2300" w:type="dxa"/>
            <w:vMerge w:val="restart"/>
            <w:tcBorders>
              <w:top w:val="single" w:sz="4" w:space="0" w:color="000000"/>
              <w:left w:val="single" w:sz="4" w:space="0" w:color="000000"/>
              <w:bottom w:val="single" w:sz="4" w:space="0" w:color="000000"/>
              <w:right w:val="single" w:sz="4" w:space="0" w:color="000000"/>
            </w:tcBorders>
          </w:tcPr>
          <w:p w:rsidR="00942593" w:rsidRPr="001A0D9F" w:rsidRDefault="00942593" w:rsidP="00942593">
            <w:pP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Name of the course in</w:t>
            </w:r>
            <w:r w:rsidRPr="001A0D9F">
              <w:rPr>
                <w:rFonts w:ascii="Times New Roman" w:eastAsia="Times New Roman" w:hAnsi="Times New Roman" w:cs="Times New Roman"/>
                <w:sz w:val="20"/>
                <w:szCs w:val="20"/>
                <w:lang w:val="en-GB"/>
              </w:rPr>
              <w:t xml:space="preserve">  </w:t>
            </w:r>
          </w:p>
        </w:tc>
        <w:tc>
          <w:tcPr>
            <w:tcW w:w="1317" w:type="dxa"/>
            <w:tcBorders>
              <w:top w:val="single" w:sz="4" w:space="0" w:color="000000"/>
              <w:left w:val="single" w:sz="4" w:space="0" w:color="000000"/>
              <w:bottom w:val="single" w:sz="4" w:space="0" w:color="000000"/>
              <w:right w:val="single" w:sz="4" w:space="0" w:color="000000"/>
            </w:tcBorders>
          </w:tcPr>
          <w:p w:rsidR="00942593" w:rsidRPr="001A0D9F" w:rsidRDefault="00942593" w:rsidP="00942593">
            <w:pPr>
              <w:ind w:right="68"/>
              <w:jc w:val="center"/>
              <w:rPr>
                <w:rFonts w:ascii="Times New Roman" w:hAnsi="Times New Roman" w:cs="Times New Roman"/>
                <w:sz w:val="20"/>
                <w:szCs w:val="20"/>
                <w:lang w:val="en-GB"/>
              </w:rPr>
            </w:pPr>
            <w:r w:rsidRPr="001A0D9F">
              <w:rPr>
                <w:rFonts w:ascii="Times New Roman" w:eastAsia="Times New Roman" w:hAnsi="Times New Roman" w:cs="Times New Roman"/>
                <w:sz w:val="20"/>
                <w:szCs w:val="20"/>
                <w:lang w:val="en-GB"/>
              </w:rPr>
              <w:t xml:space="preserve">Polish </w:t>
            </w:r>
          </w:p>
        </w:tc>
        <w:tc>
          <w:tcPr>
            <w:tcW w:w="6032" w:type="dxa"/>
            <w:tcBorders>
              <w:top w:val="single" w:sz="4" w:space="0" w:color="000000"/>
              <w:left w:val="single" w:sz="4" w:space="0" w:color="000000"/>
              <w:bottom w:val="single" w:sz="4" w:space="0" w:color="000000"/>
              <w:right w:val="single" w:sz="4" w:space="0" w:color="000000"/>
            </w:tcBorders>
          </w:tcPr>
          <w:p w:rsidR="00942593" w:rsidRPr="001A0D9F" w:rsidRDefault="00942593" w:rsidP="00382840">
            <w:pPr>
              <w:jc w:val="center"/>
              <w:rPr>
                <w:rFonts w:ascii="Times New Roman" w:eastAsia="Times New Roman" w:hAnsi="Times New Roman" w:cs="Times New Roman"/>
                <w:sz w:val="20"/>
                <w:szCs w:val="20"/>
              </w:rPr>
            </w:pPr>
            <w:bookmarkStart w:id="1" w:name="_Toc382231561"/>
            <w:bookmarkStart w:id="2" w:name="_Toc382231828"/>
            <w:bookmarkStart w:id="3" w:name="_Toc382242866"/>
            <w:bookmarkStart w:id="4" w:name="_Toc445720376"/>
            <w:r w:rsidRPr="001A0D9F">
              <w:rPr>
                <w:rFonts w:ascii="Times New Roman" w:eastAsia="Times New Roman" w:hAnsi="Times New Roman" w:cs="Times New Roman"/>
                <w:b/>
                <w:sz w:val="20"/>
                <w:szCs w:val="20"/>
                <w:lang w:val="en-GB"/>
              </w:rPr>
              <w:t>Zakażenia wirusami przenoszonymi drogą krwi</w:t>
            </w:r>
            <w:bookmarkEnd w:id="1"/>
            <w:bookmarkEnd w:id="2"/>
            <w:bookmarkEnd w:id="3"/>
            <w:bookmarkEnd w:id="4"/>
          </w:p>
        </w:tc>
      </w:tr>
      <w:tr w:rsidR="00942593" w:rsidRPr="001A0D9F">
        <w:trPr>
          <w:trHeight w:val="242"/>
        </w:trPr>
        <w:tc>
          <w:tcPr>
            <w:tcW w:w="0" w:type="auto"/>
            <w:vMerge/>
            <w:tcBorders>
              <w:top w:val="nil"/>
              <w:left w:val="single" w:sz="4" w:space="0" w:color="000000"/>
              <w:bottom w:val="single" w:sz="4" w:space="0" w:color="000000"/>
              <w:right w:val="single" w:sz="4" w:space="0" w:color="000000"/>
            </w:tcBorders>
          </w:tcPr>
          <w:p w:rsidR="00942593" w:rsidRPr="001A0D9F" w:rsidRDefault="00942593" w:rsidP="00942593">
            <w:pPr>
              <w:rPr>
                <w:rFonts w:ascii="Times New Roman" w:hAnsi="Times New Roman" w:cs="Times New Roman"/>
                <w:sz w:val="20"/>
                <w:szCs w:val="20"/>
              </w:rPr>
            </w:pPr>
          </w:p>
        </w:tc>
        <w:tc>
          <w:tcPr>
            <w:tcW w:w="1317" w:type="dxa"/>
            <w:tcBorders>
              <w:top w:val="single" w:sz="4" w:space="0" w:color="000000"/>
              <w:left w:val="single" w:sz="4" w:space="0" w:color="000000"/>
              <w:bottom w:val="single" w:sz="4" w:space="0" w:color="000000"/>
              <w:right w:val="single" w:sz="4" w:space="0" w:color="000000"/>
            </w:tcBorders>
          </w:tcPr>
          <w:p w:rsidR="00942593" w:rsidRPr="001A0D9F" w:rsidRDefault="00942593" w:rsidP="00942593">
            <w:pPr>
              <w:ind w:right="68"/>
              <w:jc w:val="center"/>
              <w:rPr>
                <w:rFonts w:ascii="Times New Roman" w:hAnsi="Times New Roman" w:cs="Times New Roman"/>
                <w:sz w:val="20"/>
                <w:szCs w:val="20"/>
                <w:lang w:val="en-GB"/>
              </w:rPr>
            </w:pPr>
            <w:r w:rsidRPr="001A0D9F">
              <w:rPr>
                <w:rFonts w:ascii="Times New Roman" w:eastAsia="Times New Roman" w:hAnsi="Times New Roman" w:cs="Times New Roman"/>
                <w:sz w:val="20"/>
                <w:szCs w:val="20"/>
                <w:lang w:val="en-GB"/>
              </w:rPr>
              <w:t xml:space="preserve">English </w:t>
            </w:r>
          </w:p>
        </w:tc>
        <w:tc>
          <w:tcPr>
            <w:tcW w:w="6032" w:type="dxa"/>
            <w:tcBorders>
              <w:top w:val="single" w:sz="4" w:space="0" w:color="000000"/>
              <w:left w:val="single" w:sz="4" w:space="0" w:color="000000"/>
              <w:bottom w:val="single" w:sz="4" w:space="0" w:color="000000"/>
              <w:right w:val="single" w:sz="4" w:space="0" w:color="000000"/>
            </w:tcBorders>
          </w:tcPr>
          <w:p w:rsidR="00942593" w:rsidRPr="001A0D9F" w:rsidRDefault="00942593" w:rsidP="00942593">
            <w:pPr>
              <w:ind w:left="3"/>
              <w:jc w:val="center"/>
              <w:rPr>
                <w:rFonts w:ascii="Times New Roman" w:eastAsia="Times New Roman" w:hAnsi="Times New Roman" w:cs="Times New Roman"/>
                <w:b/>
                <w:sz w:val="20"/>
                <w:szCs w:val="20"/>
                <w:lang w:val="en-GB"/>
              </w:rPr>
            </w:pPr>
            <w:proofErr w:type="spellStart"/>
            <w:r w:rsidRPr="001A0D9F">
              <w:rPr>
                <w:rFonts w:ascii="Times New Roman" w:eastAsia="Times New Roman" w:hAnsi="Times New Roman" w:cs="Times New Roman"/>
                <w:sz w:val="20"/>
                <w:szCs w:val="20"/>
                <w:lang w:val="en-GB"/>
              </w:rPr>
              <w:t>Bloodborne</w:t>
            </w:r>
            <w:proofErr w:type="spellEnd"/>
            <w:r w:rsidRPr="001A0D9F">
              <w:rPr>
                <w:rFonts w:ascii="Times New Roman" w:eastAsia="Times New Roman" w:hAnsi="Times New Roman" w:cs="Times New Roman"/>
                <w:sz w:val="20"/>
                <w:szCs w:val="20"/>
                <w:lang w:val="en-GB"/>
              </w:rPr>
              <w:t xml:space="preserve"> viral infections</w:t>
            </w:r>
          </w:p>
        </w:tc>
      </w:tr>
    </w:tbl>
    <w:p w:rsidR="009E4021" w:rsidRPr="001A0D9F" w:rsidRDefault="00651584">
      <w:pPr>
        <w:spacing w:after="0"/>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 </w:t>
      </w:r>
    </w:p>
    <w:p w:rsidR="009E4021" w:rsidRPr="001A0D9F" w:rsidRDefault="00651584">
      <w:pPr>
        <w:pStyle w:val="Nagwek2"/>
        <w:ind w:left="355"/>
        <w:rPr>
          <w:szCs w:val="20"/>
          <w:lang w:val="en-GB"/>
        </w:rPr>
      </w:pPr>
      <w:r w:rsidRPr="001A0D9F">
        <w:rPr>
          <w:szCs w:val="20"/>
          <w:lang w:val="en-GB"/>
        </w:rPr>
        <w:t>1.</w:t>
      </w:r>
      <w:r w:rsidRPr="001A0D9F">
        <w:rPr>
          <w:rFonts w:eastAsia="Arial"/>
          <w:szCs w:val="20"/>
          <w:lang w:val="en-GB"/>
        </w:rPr>
        <w:t xml:space="preserve"> </w:t>
      </w:r>
      <w:r w:rsidRPr="001A0D9F">
        <w:rPr>
          <w:szCs w:val="20"/>
          <w:lang w:val="en-GB"/>
        </w:rPr>
        <w:t xml:space="preserve">LOCATION OF THE COURSE OF STUDY WITHIN THE SYSTEM OF STUDIES </w:t>
      </w:r>
    </w:p>
    <w:tbl>
      <w:tblPr>
        <w:tblStyle w:val="TableGrid"/>
        <w:tblW w:w="9671" w:type="dxa"/>
        <w:tblInd w:w="0" w:type="dxa"/>
        <w:tblCellMar>
          <w:top w:w="10" w:type="dxa"/>
          <w:left w:w="108" w:type="dxa"/>
          <w:right w:w="115" w:type="dxa"/>
        </w:tblCellMar>
        <w:tblLook w:val="04A0" w:firstRow="1" w:lastRow="0" w:firstColumn="1" w:lastColumn="0" w:noHBand="0" w:noVBand="1"/>
      </w:tblPr>
      <w:tblGrid>
        <w:gridCol w:w="5024"/>
        <w:gridCol w:w="4647"/>
      </w:tblGrid>
      <w:tr w:rsidR="009E4021" w:rsidRPr="001A0D9F">
        <w:trPr>
          <w:trHeight w:val="269"/>
        </w:trPr>
        <w:tc>
          <w:tcPr>
            <w:tcW w:w="5024" w:type="dxa"/>
            <w:tcBorders>
              <w:top w:val="single" w:sz="4" w:space="0" w:color="000000"/>
              <w:left w:val="single" w:sz="4" w:space="0" w:color="000000"/>
              <w:bottom w:val="single" w:sz="4" w:space="0" w:color="000000"/>
              <w:right w:val="single" w:sz="4" w:space="0" w:color="000000"/>
            </w:tcBorders>
          </w:tcPr>
          <w:p w:rsidR="009E4021" w:rsidRPr="001A0D9F" w:rsidRDefault="00651584">
            <w:pP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1.1. Field of study </w:t>
            </w:r>
          </w:p>
        </w:tc>
        <w:tc>
          <w:tcPr>
            <w:tcW w:w="4647" w:type="dxa"/>
            <w:tcBorders>
              <w:top w:val="single" w:sz="4" w:space="0" w:color="000000"/>
              <w:left w:val="single" w:sz="4" w:space="0" w:color="000000"/>
              <w:bottom w:val="single" w:sz="4" w:space="0" w:color="000000"/>
              <w:right w:val="single" w:sz="4" w:space="0" w:color="000000"/>
            </w:tcBorders>
          </w:tcPr>
          <w:p w:rsidR="009E4021" w:rsidRPr="001A0D9F" w:rsidRDefault="00651584">
            <w:pPr>
              <w:ind w:left="3"/>
              <w:rPr>
                <w:rFonts w:ascii="Times New Roman" w:hAnsi="Times New Roman" w:cs="Times New Roman"/>
                <w:sz w:val="20"/>
                <w:szCs w:val="20"/>
                <w:lang w:val="en-GB"/>
              </w:rPr>
            </w:pPr>
            <w:r w:rsidRPr="001A0D9F">
              <w:rPr>
                <w:rFonts w:ascii="Times New Roman" w:eastAsia="Times New Roman" w:hAnsi="Times New Roman" w:cs="Times New Roman"/>
                <w:sz w:val="20"/>
                <w:szCs w:val="20"/>
                <w:lang w:val="en-GB"/>
              </w:rPr>
              <w:t xml:space="preserve">Medicine </w:t>
            </w:r>
          </w:p>
        </w:tc>
      </w:tr>
      <w:tr w:rsidR="009E4021" w:rsidRPr="001A0D9F">
        <w:trPr>
          <w:trHeight w:val="266"/>
        </w:trPr>
        <w:tc>
          <w:tcPr>
            <w:tcW w:w="5024" w:type="dxa"/>
            <w:tcBorders>
              <w:top w:val="single" w:sz="4" w:space="0" w:color="000000"/>
              <w:left w:val="single" w:sz="4" w:space="0" w:color="000000"/>
              <w:bottom w:val="single" w:sz="4" w:space="0" w:color="000000"/>
              <w:right w:val="single" w:sz="4" w:space="0" w:color="000000"/>
            </w:tcBorders>
          </w:tcPr>
          <w:p w:rsidR="009E4021" w:rsidRPr="001A0D9F" w:rsidRDefault="00651584">
            <w:pP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1.2. Mode of study </w:t>
            </w:r>
          </w:p>
        </w:tc>
        <w:tc>
          <w:tcPr>
            <w:tcW w:w="4647" w:type="dxa"/>
            <w:tcBorders>
              <w:top w:val="single" w:sz="4" w:space="0" w:color="000000"/>
              <w:left w:val="single" w:sz="4" w:space="0" w:color="000000"/>
              <w:bottom w:val="single" w:sz="4" w:space="0" w:color="000000"/>
              <w:right w:val="single" w:sz="4" w:space="0" w:color="000000"/>
            </w:tcBorders>
          </w:tcPr>
          <w:p w:rsidR="009E4021" w:rsidRPr="001A0D9F" w:rsidRDefault="00651584">
            <w:pPr>
              <w:ind w:left="3"/>
              <w:rPr>
                <w:rFonts w:ascii="Times New Roman" w:hAnsi="Times New Roman" w:cs="Times New Roman"/>
                <w:sz w:val="20"/>
                <w:szCs w:val="20"/>
                <w:lang w:val="en-GB"/>
              </w:rPr>
            </w:pPr>
            <w:r w:rsidRPr="001A0D9F">
              <w:rPr>
                <w:rFonts w:ascii="Times New Roman" w:eastAsia="Times New Roman" w:hAnsi="Times New Roman" w:cs="Times New Roman"/>
                <w:sz w:val="20"/>
                <w:szCs w:val="20"/>
                <w:lang w:val="en-GB"/>
              </w:rPr>
              <w:t xml:space="preserve">Full-time </w:t>
            </w:r>
          </w:p>
        </w:tc>
      </w:tr>
      <w:tr w:rsidR="009E4021" w:rsidRPr="001A0D9F">
        <w:trPr>
          <w:trHeight w:val="250"/>
        </w:trPr>
        <w:tc>
          <w:tcPr>
            <w:tcW w:w="5024" w:type="dxa"/>
            <w:tcBorders>
              <w:top w:val="single" w:sz="4" w:space="0" w:color="000000"/>
              <w:left w:val="single" w:sz="4" w:space="0" w:color="000000"/>
              <w:bottom w:val="single" w:sz="4" w:space="0" w:color="000000"/>
              <w:right w:val="single" w:sz="4" w:space="0" w:color="000000"/>
            </w:tcBorders>
          </w:tcPr>
          <w:p w:rsidR="009E4021" w:rsidRPr="001A0D9F" w:rsidRDefault="00651584">
            <w:pP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1.3. Level of study </w:t>
            </w:r>
          </w:p>
        </w:tc>
        <w:tc>
          <w:tcPr>
            <w:tcW w:w="4647" w:type="dxa"/>
            <w:tcBorders>
              <w:top w:val="single" w:sz="4" w:space="0" w:color="000000"/>
              <w:left w:val="single" w:sz="4" w:space="0" w:color="000000"/>
              <w:bottom w:val="single" w:sz="4" w:space="0" w:color="000000"/>
              <w:right w:val="single" w:sz="4" w:space="0" w:color="000000"/>
            </w:tcBorders>
          </w:tcPr>
          <w:p w:rsidR="009E4021" w:rsidRPr="001A0D9F" w:rsidRDefault="00651584">
            <w:pPr>
              <w:ind w:left="3"/>
              <w:rPr>
                <w:rFonts w:ascii="Times New Roman" w:hAnsi="Times New Roman" w:cs="Times New Roman"/>
                <w:sz w:val="20"/>
                <w:szCs w:val="20"/>
                <w:lang w:val="en-GB"/>
              </w:rPr>
            </w:pPr>
            <w:r w:rsidRPr="001A0D9F">
              <w:rPr>
                <w:rFonts w:ascii="Times New Roman" w:eastAsia="Times New Roman" w:hAnsi="Times New Roman" w:cs="Times New Roman"/>
                <w:sz w:val="20"/>
                <w:szCs w:val="20"/>
                <w:lang w:val="en-GB"/>
              </w:rPr>
              <w:t xml:space="preserve">Uniform Master’s study </w:t>
            </w:r>
          </w:p>
        </w:tc>
      </w:tr>
      <w:tr w:rsidR="009E4021" w:rsidRPr="001A0D9F">
        <w:trPr>
          <w:trHeight w:val="269"/>
        </w:trPr>
        <w:tc>
          <w:tcPr>
            <w:tcW w:w="5024" w:type="dxa"/>
            <w:tcBorders>
              <w:top w:val="single" w:sz="4" w:space="0" w:color="000000"/>
              <w:left w:val="single" w:sz="4" w:space="0" w:color="000000"/>
              <w:bottom w:val="single" w:sz="4" w:space="0" w:color="000000"/>
              <w:right w:val="single" w:sz="4" w:space="0" w:color="000000"/>
            </w:tcBorders>
          </w:tcPr>
          <w:p w:rsidR="009E4021" w:rsidRPr="001A0D9F" w:rsidRDefault="00651584">
            <w:pP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1.4. Profile of study* </w:t>
            </w:r>
          </w:p>
        </w:tc>
        <w:tc>
          <w:tcPr>
            <w:tcW w:w="4647" w:type="dxa"/>
            <w:tcBorders>
              <w:top w:val="single" w:sz="4" w:space="0" w:color="000000"/>
              <w:left w:val="single" w:sz="4" w:space="0" w:color="000000"/>
              <w:bottom w:val="single" w:sz="4" w:space="0" w:color="000000"/>
              <w:right w:val="single" w:sz="4" w:space="0" w:color="000000"/>
            </w:tcBorders>
          </w:tcPr>
          <w:p w:rsidR="009E4021" w:rsidRPr="001A0D9F" w:rsidRDefault="00651584">
            <w:pPr>
              <w:ind w:left="3"/>
              <w:rPr>
                <w:rFonts w:ascii="Times New Roman" w:hAnsi="Times New Roman" w:cs="Times New Roman"/>
                <w:sz w:val="20"/>
                <w:szCs w:val="20"/>
                <w:lang w:val="en-GB"/>
              </w:rPr>
            </w:pPr>
            <w:r w:rsidRPr="001A0D9F">
              <w:rPr>
                <w:rFonts w:ascii="Times New Roman" w:eastAsia="Times New Roman" w:hAnsi="Times New Roman" w:cs="Times New Roman"/>
                <w:sz w:val="20"/>
                <w:szCs w:val="20"/>
                <w:lang w:val="en-GB"/>
              </w:rPr>
              <w:t xml:space="preserve">General academic </w:t>
            </w:r>
          </w:p>
        </w:tc>
      </w:tr>
      <w:tr w:rsidR="00AB28E3" w:rsidRPr="001A0D9F" w:rsidTr="005F0CF5">
        <w:trPr>
          <w:trHeight w:val="308"/>
        </w:trPr>
        <w:tc>
          <w:tcPr>
            <w:tcW w:w="5024" w:type="dxa"/>
            <w:tcBorders>
              <w:top w:val="single" w:sz="4" w:space="0" w:color="000000"/>
              <w:left w:val="single" w:sz="4" w:space="0" w:color="000000"/>
              <w:bottom w:val="single" w:sz="4" w:space="0" w:color="000000"/>
              <w:right w:val="single" w:sz="4" w:space="0" w:color="000000"/>
            </w:tcBorders>
          </w:tcPr>
          <w:p w:rsidR="00AB28E3" w:rsidRPr="001A0D9F" w:rsidRDefault="00AB28E3" w:rsidP="00AB28E3">
            <w:pP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1.5. Person/s preparing the course description </w:t>
            </w:r>
          </w:p>
        </w:tc>
        <w:tc>
          <w:tcPr>
            <w:tcW w:w="4647" w:type="dxa"/>
            <w:tcBorders>
              <w:top w:val="single" w:sz="4" w:space="0" w:color="000000"/>
              <w:left w:val="single" w:sz="4" w:space="0" w:color="000000"/>
              <w:bottom w:val="single" w:sz="4" w:space="0" w:color="000000"/>
              <w:right w:val="single" w:sz="4" w:space="0" w:color="000000"/>
            </w:tcBorders>
          </w:tcPr>
          <w:p w:rsidR="00AB28E3" w:rsidRPr="001A0D9F" w:rsidRDefault="00AB28E3" w:rsidP="00AB28E3">
            <w:pPr>
              <w:rPr>
                <w:rFonts w:ascii="Times New Roman" w:hAnsi="Times New Roman" w:cs="Times New Roman"/>
                <w:sz w:val="20"/>
                <w:szCs w:val="20"/>
                <w:lang w:val="en-US"/>
              </w:rPr>
            </w:pPr>
            <w:r w:rsidRPr="001A0D9F">
              <w:rPr>
                <w:rFonts w:ascii="Times New Roman" w:hAnsi="Times New Roman" w:cs="Times New Roman"/>
                <w:sz w:val="20"/>
                <w:szCs w:val="20"/>
                <w:lang w:val="en-US"/>
              </w:rPr>
              <w:t>Prof. dr hab. Robert Bucki</w:t>
            </w:r>
          </w:p>
        </w:tc>
      </w:tr>
      <w:tr w:rsidR="00AB28E3" w:rsidRPr="001A0D9F">
        <w:trPr>
          <w:trHeight w:val="266"/>
        </w:trPr>
        <w:tc>
          <w:tcPr>
            <w:tcW w:w="5024" w:type="dxa"/>
            <w:tcBorders>
              <w:top w:val="single" w:sz="4" w:space="0" w:color="000000"/>
              <w:left w:val="single" w:sz="4" w:space="0" w:color="000000"/>
              <w:bottom w:val="single" w:sz="4" w:space="0" w:color="000000"/>
              <w:right w:val="single" w:sz="4" w:space="0" w:color="000000"/>
            </w:tcBorders>
          </w:tcPr>
          <w:p w:rsidR="00AB28E3" w:rsidRPr="001A0D9F" w:rsidRDefault="00AB28E3" w:rsidP="00AB28E3">
            <w:pP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1.6. Contact </w:t>
            </w:r>
          </w:p>
        </w:tc>
        <w:tc>
          <w:tcPr>
            <w:tcW w:w="4647" w:type="dxa"/>
            <w:tcBorders>
              <w:top w:val="single" w:sz="4" w:space="0" w:color="000000"/>
              <w:left w:val="single" w:sz="4" w:space="0" w:color="000000"/>
              <w:bottom w:val="single" w:sz="4" w:space="0" w:color="000000"/>
              <w:right w:val="single" w:sz="4" w:space="0" w:color="000000"/>
            </w:tcBorders>
          </w:tcPr>
          <w:p w:rsidR="00AB28E3" w:rsidRPr="001A0D9F" w:rsidRDefault="00AB28E3" w:rsidP="00AB28E3">
            <w:pPr>
              <w:rPr>
                <w:rFonts w:ascii="Times New Roman" w:hAnsi="Times New Roman" w:cs="Times New Roman"/>
                <w:sz w:val="20"/>
                <w:szCs w:val="20"/>
              </w:rPr>
            </w:pPr>
            <w:r w:rsidRPr="001A0D9F">
              <w:rPr>
                <w:rFonts w:ascii="Times New Roman" w:hAnsi="Times New Roman" w:cs="Times New Roman"/>
                <w:sz w:val="20"/>
                <w:szCs w:val="20"/>
              </w:rPr>
              <w:t>robert.bucki@ujk.edu.pl</w:t>
            </w:r>
          </w:p>
        </w:tc>
      </w:tr>
    </w:tbl>
    <w:p w:rsidR="009E4021" w:rsidRPr="001A0D9F" w:rsidRDefault="00651584">
      <w:pPr>
        <w:spacing w:after="0"/>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 </w:t>
      </w:r>
    </w:p>
    <w:p w:rsidR="009E4021" w:rsidRPr="001A0D9F" w:rsidRDefault="00651584">
      <w:pPr>
        <w:pStyle w:val="Nagwek2"/>
        <w:ind w:left="355"/>
        <w:rPr>
          <w:szCs w:val="20"/>
          <w:lang w:val="en-GB"/>
        </w:rPr>
      </w:pPr>
      <w:r w:rsidRPr="001A0D9F">
        <w:rPr>
          <w:szCs w:val="20"/>
          <w:lang w:val="en-GB"/>
        </w:rPr>
        <w:t>2.</w:t>
      </w:r>
      <w:r w:rsidRPr="001A0D9F">
        <w:rPr>
          <w:rFonts w:eastAsia="Arial"/>
          <w:szCs w:val="20"/>
          <w:lang w:val="en-GB"/>
        </w:rPr>
        <w:t xml:space="preserve"> </w:t>
      </w:r>
      <w:r w:rsidRPr="001A0D9F">
        <w:rPr>
          <w:szCs w:val="20"/>
          <w:lang w:val="en-GB"/>
        </w:rPr>
        <w:t xml:space="preserve">GENERAL CHARACTERISTICS OF THE COURSE OF STUDY </w:t>
      </w:r>
    </w:p>
    <w:tbl>
      <w:tblPr>
        <w:tblStyle w:val="TableGrid"/>
        <w:tblW w:w="9726" w:type="dxa"/>
        <w:tblInd w:w="0" w:type="dxa"/>
        <w:tblCellMar>
          <w:top w:w="8" w:type="dxa"/>
          <w:left w:w="108" w:type="dxa"/>
          <w:right w:w="350" w:type="dxa"/>
        </w:tblCellMar>
        <w:tblLook w:val="04A0" w:firstRow="1" w:lastRow="0" w:firstColumn="1" w:lastColumn="0" w:noHBand="0" w:noVBand="1"/>
      </w:tblPr>
      <w:tblGrid>
        <w:gridCol w:w="4957"/>
        <w:gridCol w:w="4769"/>
      </w:tblGrid>
      <w:tr w:rsidR="000F0DA9" w:rsidRPr="001A0D9F" w:rsidTr="00525E4B">
        <w:trPr>
          <w:trHeight w:val="269"/>
        </w:trPr>
        <w:tc>
          <w:tcPr>
            <w:tcW w:w="4957" w:type="dxa"/>
            <w:tcBorders>
              <w:top w:val="single" w:sz="4" w:space="0" w:color="000000"/>
              <w:left w:val="single" w:sz="4" w:space="0" w:color="000000"/>
              <w:bottom w:val="single" w:sz="4" w:space="0" w:color="000000"/>
              <w:right w:val="single" w:sz="4" w:space="0" w:color="000000"/>
            </w:tcBorders>
          </w:tcPr>
          <w:p w:rsidR="000F0DA9" w:rsidRPr="001A0D9F" w:rsidRDefault="000F0DA9" w:rsidP="000F0DA9">
            <w:pPr>
              <w:rPr>
                <w:rFonts w:ascii="Times New Roman" w:eastAsia="Times New Roman" w:hAnsi="Times New Roman" w:cs="Times New Roman"/>
                <w:b/>
                <w:sz w:val="20"/>
                <w:szCs w:val="20"/>
                <w:lang w:val="en-GB"/>
              </w:rPr>
            </w:pPr>
            <w:r w:rsidRPr="001A0D9F">
              <w:rPr>
                <w:rFonts w:ascii="Times New Roman" w:eastAsia="Times New Roman" w:hAnsi="Times New Roman" w:cs="Times New Roman"/>
                <w:b/>
                <w:sz w:val="20"/>
                <w:szCs w:val="20"/>
                <w:lang w:val="en-GB"/>
              </w:rPr>
              <w:t xml:space="preserve">2.1. Language of instruction </w:t>
            </w:r>
          </w:p>
        </w:tc>
        <w:tc>
          <w:tcPr>
            <w:tcW w:w="4769" w:type="dxa"/>
            <w:tcBorders>
              <w:top w:val="single" w:sz="4" w:space="0" w:color="000000"/>
              <w:left w:val="single" w:sz="4" w:space="0" w:color="000000"/>
              <w:bottom w:val="single" w:sz="4" w:space="0" w:color="000000"/>
              <w:right w:val="single" w:sz="4" w:space="0" w:color="000000"/>
            </w:tcBorders>
          </w:tcPr>
          <w:p w:rsidR="000F0DA9" w:rsidRPr="001A0D9F" w:rsidRDefault="00AB28E3" w:rsidP="000F0DA9">
            <w:pPr>
              <w:rPr>
                <w:rFonts w:ascii="Times New Roman" w:hAnsi="Times New Roman" w:cs="Times New Roman"/>
                <w:sz w:val="20"/>
                <w:szCs w:val="20"/>
                <w:lang w:val="en-GB"/>
              </w:rPr>
            </w:pPr>
            <w:r w:rsidRPr="001A0D9F">
              <w:rPr>
                <w:rFonts w:ascii="Times New Roman" w:hAnsi="Times New Roman" w:cs="Times New Roman"/>
                <w:sz w:val="20"/>
                <w:szCs w:val="20"/>
                <w:lang w:val="en-GB"/>
              </w:rPr>
              <w:t>English</w:t>
            </w:r>
          </w:p>
        </w:tc>
      </w:tr>
      <w:tr w:rsidR="000F0DA9" w:rsidRPr="001A0D9F" w:rsidTr="00525E4B">
        <w:trPr>
          <w:trHeight w:val="470"/>
        </w:trPr>
        <w:tc>
          <w:tcPr>
            <w:tcW w:w="4957" w:type="dxa"/>
            <w:tcBorders>
              <w:top w:val="single" w:sz="4" w:space="0" w:color="000000"/>
              <w:left w:val="single" w:sz="4" w:space="0" w:color="000000"/>
              <w:bottom w:val="single" w:sz="4" w:space="0" w:color="000000"/>
              <w:right w:val="single" w:sz="4" w:space="0" w:color="000000"/>
            </w:tcBorders>
          </w:tcPr>
          <w:p w:rsidR="000F0DA9" w:rsidRPr="001A0D9F" w:rsidRDefault="000F0DA9" w:rsidP="000F0DA9">
            <w:pPr>
              <w:rPr>
                <w:rFonts w:ascii="Times New Roman" w:eastAsia="Times New Roman" w:hAnsi="Times New Roman" w:cs="Times New Roman"/>
                <w:b/>
                <w:sz w:val="20"/>
                <w:szCs w:val="20"/>
                <w:lang w:val="en-GB"/>
              </w:rPr>
            </w:pPr>
            <w:r w:rsidRPr="001A0D9F">
              <w:rPr>
                <w:rFonts w:ascii="Times New Roman" w:eastAsia="Times New Roman" w:hAnsi="Times New Roman" w:cs="Times New Roman"/>
                <w:b/>
                <w:sz w:val="20"/>
                <w:szCs w:val="20"/>
                <w:lang w:val="en-GB"/>
              </w:rPr>
              <w:t xml:space="preserve">2.2. Prerequisites* </w:t>
            </w:r>
          </w:p>
        </w:tc>
        <w:tc>
          <w:tcPr>
            <w:tcW w:w="4769" w:type="dxa"/>
            <w:tcBorders>
              <w:top w:val="single" w:sz="4" w:space="0" w:color="000000"/>
              <w:left w:val="single" w:sz="4" w:space="0" w:color="000000"/>
              <w:bottom w:val="single" w:sz="4" w:space="0" w:color="000000"/>
              <w:right w:val="single" w:sz="4" w:space="0" w:color="000000"/>
            </w:tcBorders>
          </w:tcPr>
          <w:p w:rsidR="000F0DA9" w:rsidRPr="001A0D9F" w:rsidRDefault="00AB28E3" w:rsidP="000F0DA9">
            <w:pPr>
              <w:jc w:val="both"/>
              <w:rPr>
                <w:rFonts w:ascii="Times New Roman" w:hAnsi="Times New Roman" w:cs="Times New Roman"/>
                <w:sz w:val="20"/>
                <w:szCs w:val="20"/>
                <w:lang w:val="en-GB"/>
              </w:rPr>
            </w:pPr>
            <w:r w:rsidRPr="001A0D9F">
              <w:rPr>
                <w:rFonts w:ascii="Times New Roman" w:hAnsi="Times New Roman" w:cs="Times New Roman"/>
                <w:sz w:val="20"/>
                <w:szCs w:val="20"/>
                <w:lang w:val="en-GB"/>
              </w:rPr>
              <w:t xml:space="preserve">Knowledge of microbiology, immunology, pharmacology, epidemiology, and the fundamentals of internal medicine and </w:t>
            </w:r>
            <w:proofErr w:type="spellStart"/>
            <w:r w:rsidRPr="001A0D9F">
              <w:rPr>
                <w:rFonts w:ascii="Times New Roman" w:hAnsi="Times New Roman" w:cs="Times New Roman"/>
                <w:sz w:val="20"/>
                <w:szCs w:val="20"/>
                <w:lang w:val="en-GB"/>
              </w:rPr>
              <w:t>pediatrics</w:t>
            </w:r>
            <w:proofErr w:type="spellEnd"/>
          </w:p>
        </w:tc>
      </w:tr>
    </w:tbl>
    <w:p w:rsidR="009E4021" w:rsidRPr="001A0D9F" w:rsidRDefault="00651584">
      <w:pPr>
        <w:spacing w:after="0"/>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 </w:t>
      </w:r>
    </w:p>
    <w:p w:rsidR="009E4021" w:rsidRPr="001A0D9F" w:rsidRDefault="00651584">
      <w:pPr>
        <w:pStyle w:val="Nagwek2"/>
        <w:ind w:left="355"/>
        <w:rPr>
          <w:szCs w:val="20"/>
          <w:lang w:val="en-GB"/>
        </w:rPr>
      </w:pPr>
      <w:r w:rsidRPr="001A0D9F">
        <w:rPr>
          <w:szCs w:val="20"/>
          <w:lang w:val="en-GB"/>
        </w:rPr>
        <w:t>3.</w:t>
      </w:r>
      <w:r w:rsidRPr="001A0D9F">
        <w:rPr>
          <w:rFonts w:eastAsia="Arial"/>
          <w:szCs w:val="20"/>
          <w:lang w:val="en-GB"/>
        </w:rPr>
        <w:t xml:space="preserve"> </w:t>
      </w:r>
      <w:r w:rsidRPr="001A0D9F">
        <w:rPr>
          <w:szCs w:val="20"/>
          <w:lang w:val="en-GB"/>
        </w:rPr>
        <w:t xml:space="preserve">DETAILED CHARACTERISTICS OF THE COURSE OF STUDY </w:t>
      </w:r>
    </w:p>
    <w:tbl>
      <w:tblPr>
        <w:tblStyle w:val="TableGrid"/>
        <w:tblW w:w="9775" w:type="dxa"/>
        <w:tblInd w:w="0" w:type="dxa"/>
        <w:tblCellMar>
          <w:top w:w="10" w:type="dxa"/>
          <w:right w:w="87" w:type="dxa"/>
        </w:tblCellMar>
        <w:tblLook w:val="04A0" w:firstRow="1" w:lastRow="0" w:firstColumn="1" w:lastColumn="0" w:noHBand="0" w:noVBand="1"/>
      </w:tblPr>
      <w:tblGrid>
        <w:gridCol w:w="1908"/>
        <w:gridCol w:w="1787"/>
        <w:gridCol w:w="6080"/>
      </w:tblGrid>
      <w:tr w:rsidR="00C441F2" w:rsidRPr="001A0D9F"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rsidR="00C441F2" w:rsidRPr="001A0D9F" w:rsidRDefault="00C441F2" w:rsidP="00C441F2">
            <w:pPr>
              <w:ind w:left="108"/>
              <w:rPr>
                <w:rFonts w:ascii="Times New Roman" w:eastAsia="Times New Roman" w:hAnsi="Times New Roman" w:cs="Times New Roman"/>
                <w:sz w:val="20"/>
                <w:szCs w:val="20"/>
                <w:lang w:val="en-GB"/>
              </w:rPr>
            </w:pPr>
            <w:r w:rsidRPr="001A0D9F">
              <w:rPr>
                <w:rFonts w:ascii="Times New Roman" w:eastAsia="Times New Roman" w:hAnsi="Times New Roman" w:cs="Times New Roman"/>
                <w:sz w:val="20"/>
                <w:szCs w:val="20"/>
                <w:lang w:val="en-GB"/>
              </w:rPr>
              <w:t xml:space="preserve">3.1. </w:t>
            </w:r>
            <w:r w:rsidRPr="001A0D9F">
              <w:rPr>
                <w:rFonts w:ascii="Times New Roman" w:eastAsia="Times New Roman" w:hAnsi="Times New Roman" w:cs="Times New Roman"/>
                <w:b/>
                <w:sz w:val="20"/>
                <w:szCs w:val="20"/>
                <w:lang w:val="en-GB"/>
              </w:rPr>
              <w:t>Form of classes</w:t>
            </w:r>
            <w:r w:rsidRPr="001A0D9F">
              <w:rPr>
                <w:rFonts w:ascii="Times New Roman" w:eastAsia="Times New Roman" w:hAnsi="Times New Roman" w:cs="Times New Roman"/>
                <w:sz w:val="20"/>
                <w:szCs w:val="20"/>
                <w:lang w:val="en-GB"/>
              </w:rPr>
              <w:t xml:space="preserve"> </w:t>
            </w:r>
          </w:p>
        </w:tc>
        <w:tc>
          <w:tcPr>
            <w:tcW w:w="6080" w:type="dxa"/>
            <w:tcBorders>
              <w:top w:val="single" w:sz="4" w:space="0" w:color="000000"/>
              <w:left w:val="single" w:sz="4" w:space="0" w:color="000000"/>
              <w:bottom w:val="single" w:sz="4" w:space="0" w:color="000000"/>
              <w:right w:val="single" w:sz="4" w:space="0" w:color="000000"/>
            </w:tcBorders>
          </w:tcPr>
          <w:p w:rsidR="00C441F2" w:rsidRPr="001A0D9F" w:rsidRDefault="00212D08" w:rsidP="00942593">
            <w:pPr>
              <w:ind w:left="110"/>
              <w:rPr>
                <w:rFonts w:ascii="Times New Roman" w:eastAsia="Times New Roman" w:hAnsi="Times New Roman" w:cs="Times New Roman"/>
                <w:sz w:val="20"/>
                <w:szCs w:val="20"/>
                <w:lang w:val="en-GB"/>
              </w:rPr>
            </w:pPr>
            <w:r w:rsidRPr="001A0D9F">
              <w:rPr>
                <w:rFonts w:ascii="Times New Roman" w:eastAsia="Times New Roman" w:hAnsi="Times New Roman" w:cs="Times New Roman"/>
                <w:sz w:val="20"/>
                <w:szCs w:val="20"/>
                <w:lang w:val="en-GB"/>
              </w:rPr>
              <w:t xml:space="preserve">Lectures: 15 h  </w:t>
            </w:r>
            <w:r w:rsidR="00942593" w:rsidRPr="001A0D9F">
              <w:rPr>
                <w:rFonts w:ascii="Times New Roman" w:eastAsia="Times New Roman" w:hAnsi="Times New Roman" w:cs="Times New Roman"/>
                <w:sz w:val="20"/>
                <w:szCs w:val="20"/>
                <w:lang w:val="en-GB"/>
              </w:rPr>
              <w:t xml:space="preserve">(including 5h of e-learning) </w:t>
            </w:r>
          </w:p>
        </w:tc>
      </w:tr>
      <w:tr w:rsidR="00C441F2" w:rsidRPr="001A0D9F"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rsidR="00C441F2" w:rsidRPr="001A0D9F" w:rsidRDefault="00C441F2" w:rsidP="00C441F2">
            <w:pPr>
              <w:ind w:left="108"/>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3.2.</w:t>
            </w:r>
            <w:r w:rsidRPr="001A0D9F">
              <w:rPr>
                <w:rFonts w:ascii="Times New Roman" w:eastAsia="Arial" w:hAnsi="Times New Roman" w:cs="Times New Roman"/>
                <w:b/>
                <w:sz w:val="20"/>
                <w:szCs w:val="20"/>
                <w:lang w:val="en-GB"/>
              </w:rPr>
              <w:t xml:space="preserve"> </w:t>
            </w:r>
            <w:r w:rsidRPr="001A0D9F">
              <w:rPr>
                <w:rFonts w:ascii="Times New Roman" w:eastAsia="Times New Roman" w:hAnsi="Times New Roman" w:cs="Times New Roman"/>
                <w:b/>
                <w:sz w:val="20"/>
                <w:szCs w:val="20"/>
                <w:lang w:val="en-GB"/>
              </w:rPr>
              <w:t xml:space="preserve">Place of classes </w:t>
            </w:r>
          </w:p>
        </w:tc>
        <w:tc>
          <w:tcPr>
            <w:tcW w:w="6080" w:type="dxa"/>
            <w:tcBorders>
              <w:top w:val="single" w:sz="4" w:space="0" w:color="000000"/>
              <w:left w:val="single" w:sz="4" w:space="0" w:color="000000"/>
              <w:bottom w:val="single" w:sz="4" w:space="0" w:color="000000"/>
              <w:right w:val="single" w:sz="4" w:space="0" w:color="000000"/>
            </w:tcBorders>
          </w:tcPr>
          <w:p w:rsidR="00C441F2" w:rsidRPr="001A0D9F" w:rsidRDefault="000C7C59" w:rsidP="00C441F2">
            <w:pPr>
              <w:ind w:left="110"/>
              <w:rPr>
                <w:rFonts w:ascii="Times New Roman" w:hAnsi="Times New Roman" w:cs="Times New Roman"/>
                <w:sz w:val="20"/>
                <w:szCs w:val="20"/>
                <w:lang w:val="en-GB"/>
              </w:rPr>
            </w:pPr>
            <w:r w:rsidRPr="001A0D9F">
              <w:rPr>
                <w:rFonts w:ascii="Times New Roman" w:hAnsi="Times New Roman" w:cs="Times New Roman"/>
                <w:sz w:val="20"/>
                <w:szCs w:val="20"/>
                <w:lang w:val="en-GB"/>
              </w:rPr>
              <w:t>A teaching rooms of JKU</w:t>
            </w:r>
          </w:p>
        </w:tc>
      </w:tr>
      <w:tr w:rsidR="00C441F2" w:rsidRPr="001A0D9F" w:rsidTr="00F54188">
        <w:trPr>
          <w:trHeight w:val="209"/>
        </w:trPr>
        <w:tc>
          <w:tcPr>
            <w:tcW w:w="3695" w:type="dxa"/>
            <w:gridSpan w:val="2"/>
            <w:tcBorders>
              <w:top w:val="single" w:sz="4" w:space="0" w:color="000000"/>
              <w:left w:val="single" w:sz="4" w:space="0" w:color="000000"/>
              <w:bottom w:val="single" w:sz="4" w:space="0" w:color="000000"/>
              <w:right w:val="single" w:sz="4" w:space="0" w:color="000000"/>
            </w:tcBorders>
          </w:tcPr>
          <w:p w:rsidR="00C441F2" w:rsidRPr="001A0D9F" w:rsidRDefault="00C441F2" w:rsidP="00C441F2">
            <w:pPr>
              <w:ind w:left="108"/>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3.3.</w:t>
            </w:r>
            <w:r w:rsidRPr="001A0D9F">
              <w:rPr>
                <w:rFonts w:ascii="Times New Roman" w:eastAsia="Arial" w:hAnsi="Times New Roman" w:cs="Times New Roman"/>
                <w:b/>
                <w:sz w:val="20"/>
                <w:szCs w:val="20"/>
                <w:lang w:val="en-GB"/>
              </w:rPr>
              <w:t xml:space="preserve"> </w:t>
            </w:r>
            <w:r w:rsidRPr="001A0D9F">
              <w:rPr>
                <w:rFonts w:ascii="Times New Roman" w:eastAsia="Times New Roman" w:hAnsi="Times New Roman" w:cs="Times New Roman"/>
                <w:b/>
                <w:sz w:val="20"/>
                <w:szCs w:val="20"/>
                <w:lang w:val="en-GB"/>
              </w:rPr>
              <w:t xml:space="preserve">Form of assessment </w:t>
            </w:r>
          </w:p>
        </w:tc>
        <w:tc>
          <w:tcPr>
            <w:tcW w:w="6080" w:type="dxa"/>
            <w:tcBorders>
              <w:top w:val="single" w:sz="4" w:space="0" w:color="000000"/>
              <w:left w:val="single" w:sz="4" w:space="0" w:color="000000"/>
              <w:bottom w:val="single" w:sz="4" w:space="0" w:color="000000"/>
              <w:right w:val="single" w:sz="4" w:space="0" w:color="000000"/>
            </w:tcBorders>
          </w:tcPr>
          <w:p w:rsidR="00C441F2" w:rsidRPr="001A0D9F" w:rsidRDefault="000C7C59" w:rsidP="00C441F2">
            <w:pPr>
              <w:ind w:left="110"/>
              <w:rPr>
                <w:rFonts w:ascii="Times New Roman" w:hAnsi="Times New Roman" w:cs="Times New Roman"/>
                <w:sz w:val="20"/>
                <w:szCs w:val="20"/>
                <w:lang w:val="en-GB"/>
              </w:rPr>
            </w:pPr>
            <w:r w:rsidRPr="001A0D9F">
              <w:rPr>
                <w:rFonts w:ascii="Times New Roman" w:hAnsi="Times New Roman" w:cs="Times New Roman"/>
                <w:sz w:val="20"/>
                <w:szCs w:val="20"/>
                <w:lang w:val="en-GB"/>
              </w:rPr>
              <w:t>Credit with grade</w:t>
            </w:r>
          </w:p>
        </w:tc>
      </w:tr>
      <w:tr w:rsidR="00C441F2" w:rsidRPr="001A0D9F"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rsidR="00C441F2" w:rsidRPr="001A0D9F" w:rsidRDefault="00C441F2" w:rsidP="00C441F2">
            <w:pPr>
              <w:ind w:left="108"/>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3.4.</w:t>
            </w:r>
            <w:r w:rsidRPr="001A0D9F">
              <w:rPr>
                <w:rFonts w:ascii="Times New Roman" w:eastAsia="Arial" w:hAnsi="Times New Roman" w:cs="Times New Roman"/>
                <w:b/>
                <w:sz w:val="20"/>
                <w:szCs w:val="20"/>
                <w:lang w:val="en-GB"/>
              </w:rPr>
              <w:t xml:space="preserve"> </w:t>
            </w:r>
            <w:r w:rsidRPr="001A0D9F">
              <w:rPr>
                <w:rFonts w:ascii="Times New Roman" w:eastAsia="Times New Roman" w:hAnsi="Times New Roman" w:cs="Times New Roman"/>
                <w:b/>
                <w:sz w:val="20"/>
                <w:szCs w:val="20"/>
                <w:lang w:val="en-GB"/>
              </w:rPr>
              <w:t xml:space="preserve">Teaching methods </w:t>
            </w:r>
          </w:p>
        </w:tc>
        <w:tc>
          <w:tcPr>
            <w:tcW w:w="6080" w:type="dxa"/>
            <w:tcBorders>
              <w:top w:val="single" w:sz="4" w:space="0" w:color="000000"/>
              <w:left w:val="single" w:sz="4" w:space="0" w:color="000000"/>
              <w:bottom w:val="single" w:sz="4" w:space="0" w:color="000000"/>
              <w:right w:val="single" w:sz="4" w:space="0" w:color="000000"/>
            </w:tcBorders>
          </w:tcPr>
          <w:p w:rsidR="00C441F2" w:rsidRPr="001A0D9F" w:rsidRDefault="000C7C59" w:rsidP="00C441F2">
            <w:pPr>
              <w:ind w:left="110"/>
              <w:rPr>
                <w:rFonts w:ascii="Times New Roman" w:hAnsi="Times New Roman" w:cs="Times New Roman"/>
                <w:sz w:val="20"/>
                <w:szCs w:val="20"/>
                <w:lang w:val="en-GB"/>
              </w:rPr>
            </w:pPr>
            <w:r w:rsidRPr="001A0D9F">
              <w:rPr>
                <w:rFonts w:ascii="Times New Roman" w:hAnsi="Times New Roman" w:cs="Times New Roman"/>
                <w:sz w:val="20"/>
                <w:szCs w:val="20"/>
                <w:lang w:val="en-GB"/>
              </w:rPr>
              <w:t>Informative lecture, problem-based lecture, e-learning lecture</w:t>
            </w:r>
          </w:p>
        </w:tc>
      </w:tr>
      <w:tr w:rsidR="00C441F2" w:rsidRPr="001A0D9F" w:rsidTr="00E13794">
        <w:trPr>
          <w:trHeight w:val="425"/>
        </w:trPr>
        <w:tc>
          <w:tcPr>
            <w:tcW w:w="1908" w:type="dxa"/>
            <w:vMerge w:val="restart"/>
            <w:tcBorders>
              <w:top w:val="single" w:sz="4" w:space="0" w:color="000000"/>
              <w:left w:val="single" w:sz="4" w:space="0" w:color="000000"/>
              <w:bottom w:val="single" w:sz="4" w:space="0" w:color="000000"/>
              <w:right w:val="single" w:sz="4" w:space="0" w:color="000000"/>
            </w:tcBorders>
          </w:tcPr>
          <w:p w:rsidR="00C441F2" w:rsidRPr="001A0D9F" w:rsidRDefault="00C441F2" w:rsidP="00C441F2">
            <w:pPr>
              <w:ind w:left="108"/>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3.5.</w:t>
            </w:r>
            <w:r w:rsidRPr="001A0D9F">
              <w:rPr>
                <w:rFonts w:ascii="Times New Roman" w:eastAsia="Arial" w:hAnsi="Times New Roman" w:cs="Times New Roman"/>
                <w:b/>
                <w:sz w:val="20"/>
                <w:szCs w:val="20"/>
                <w:lang w:val="en-GB"/>
              </w:rPr>
              <w:t xml:space="preserve"> </w:t>
            </w:r>
            <w:r w:rsidRPr="001A0D9F">
              <w:rPr>
                <w:rFonts w:ascii="Times New Roman" w:eastAsia="Times New Roman" w:hAnsi="Times New Roman" w:cs="Times New Roman"/>
                <w:b/>
                <w:sz w:val="20"/>
                <w:szCs w:val="20"/>
                <w:lang w:val="en-GB"/>
              </w:rPr>
              <w:t xml:space="preserve">Bibliography </w:t>
            </w:r>
          </w:p>
        </w:tc>
        <w:tc>
          <w:tcPr>
            <w:tcW w:w="1787" w:type="dxa"/>
            <w:tcBorders>
              <w:top w:val="single" w:sz="4" w:space="0" w:color="000000"/>
              <w:left w:val="single" w:sz="4" w:space="0" w:color="000000"/>
              <w:bottom w:val="single" w:sz="4" w:space="0" w:color="000000"/>
              <w:right w:val="single" w:sz="4" w:space="0" w:color="000000"/>
            </w:tcBorders>
          </w:tcPr>
          <w:p w:rsidR="00C441F2" w:rsidRPr="001A0D9F" w:rsidRDefault="00C441F2" w:rsidP="00C441F2">
            <w:pPr>
              <w:ind w:left="139"/>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Required reading </w:t>
            </w:r>
          </w:p>
        </w:tc>
        <w:tc>
          <w:tcPr>
            <w:tcW w:w="6080" w:type="dxa"/>
            <w:tcBorders>
              <w:top w:val="single" w:sz="4" w:space="0" w:color="000000"/>
              <w:left w:val="single" w:sz="4" w:space="0" w:color="000000"/>
              <w:bottom w:val="single" w:sz="4" w:space="0" w:color="000000"/>
              <w:right w:val="single" w:sz="4" w:space="0" w:color="000000"/>
            </w:tcBorders>
          </w:tcPr>
          <w:p w:rsidR="008266D6" w:rsidRPr="008266D6" w:rsidRDefault="008266D6" w:rsidP="008266D6">
            <w:pPr>
              <w:pStyle w:val="Akapitzlist"/>
              <w:numPr>
                <w:ilvl w:val="0"/>
                <w:numId w:val="16"/>
              </w:numPr>
              <w:jc w:val="both"/>
              <w:rPr>
                <w:rFonts w:ascii="Times New Roman" w:hAnsi="Times New Roman" w:cs="Times New Roman"/>
                <w:sz w:val="20"/>
                <w:szCs w:val="20"/>
                <w:lang w:val="en-GB"/>
              </w:rPr>
            </w:pPr>
            <w:r w:rsidRPr="008266D6">
              <w:rPr>
                <w:rFonts w:ascii="Times New Roman" w:hAnsi="Times New Roman" w:cs="Times New Roman"/>
                <w:sz w:val="20"/>
                <w:szCs w:val="20"/>
                <w:lang w:val="en-GB"/>
              </w:rPr>
              <w:t xml:space="preserve">Bennett JE, Dolin R, </w:t>
            </w:r>
            <w:proofErr w:type="spellStart"/>
            <w:r w:rsidRPr="008266D6">
              <w:rPr>
                <w:rFonts w:ascii="Times New Roman" w:hAnsi="Times New Roman" w:cs="Times New Roman"/>
                <w:sz w:val="20"/>
                <w:szCs w:val="20"/>
                <w:lang w:val="en-GB"/>
              </w:rPr>
              <w:t>Blaser</w:t>
            </w:r>
            <w:proofErr w:type="spellEnd"/>
            <w:r w:rsidRPr="008266D6">
              <w:rPr>
                <w:rFonts w:ascii="Times New Roman" w:hAnsi="Times New Roman" w:cs="Times New Roman"/>
                <w:sz w:val="20"/>
                <w:szCs w:val="20"/>
                <w:lang w:val="en-GB"/>
              </w:rPr>
              <w:t xml:space="preserve"> MJ. Principles and practice of infectious diseases. 8th ed. Philadelphia: Elsevier; 2015.</w:t>
            </w:r>
          </w:p>
          <w:p w:rsidR="00C441F2" w:rsidRPr="008266D6" w:rsidRDefault="00C441F2" w:rsidP="008266D6">
            <w:pPr>
              <w:pStyle w:val="Akapitzlist"/>
              <w:ind w:left="470"/>
              <w:jc w:val="both"/>
              <w:rPr>
                <w:rFonts w:ascii="Times New Roman" w:hAnsi="Times New Roman" w:cs="Times New Roman"/>
                <w:sz w:val="20"/>
                <w:szCs w:val="20"/>
                <w:lang w:val="en-GB"/>
              </w:rPr>
            </w:pPr>
          </w:p>
        </w:tc>
      </w:tr>
      <w:tr w:rsidR="00C441F2" w:rsidRPr="001A0D9F" w:rsidTr="00456F4A">
        <w:trPr>
          <w:trHeight w:val="775"/>
        </w:trPr>
        <w:tc>
          <w:tcPr>
            <w:tcW w:w="0" w:type="auto"/>
            <w:vMerge/>
            <w:tcBorders>
              <w:top w:val="nil"/>
              <w:left w:val="single" w:sz="4" w:space="0" w:color="000000"/>
              <w:bottom w:val="single" w:sz="4" w:space="0" w:color="000000"/>
              <w:right w:val="single" w:sz="4" w:space="0" w:color="000000"/>
            </w:tcBorders>
          </w:tcPr>
          <w:p w:rsidR="00C441F2" w:rsidRPr="001A0D9F" w:rsidRDefault="00C441F2" w:rsidP="00C441F2">
            <w:pPr>
              <w:rPr>
                <w:rFonts w:ascii="Times New Roman" w:hAnsi="Times New Roman" w:cs="Times New Roman"/>
                <w:sz w:val="20"/>
                <w:szCs w:val="20"/>
                <w:lang w:val="en-GB"/>
              </w:rPr>
            </w:pPr>
          </w:p>
        </w:tc>
        <w:tc>
          <w:tcPr>
            <w:tcW w:w="1787" w:type="dxa"/>
            <w:tcBorders>
              <w:top w:val="single" w:sz="4" w:space="0" w:color="000000"/>
              <w:left w:val="single" w:sz="4" w:space="0" w:color="000000"/>
              <w:bottom w:val="single" w:sz="4" w:space="0" w:color="000000"/>
              <w:right w:val="single" w:sz="4" w:space="0" w:color="000000"/>
            </w:tcBorders>
          </w:tcPr>
          <w:p w:rsidR="00C441F2" w:rsidRPr="001A0D9F" w:rsidRDefault="00C441F2" w:rsidP="00C441F2">
            <w:pP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 Further reading </w:t>
            </w:r>
          </w:p>
        </w:tc>
        <w:tc>
          <w:tcPr>
            <w:tcW w:w="6080" w:type="dxa"/>
            <w:tcBorders>
              <w:top w:val="single" w:sz="4" w:space="0" w:color="000000"/>
              <w:left w:val="single" w:sz="4" w:space="0" w:color="000000"/>
              <w:bottom w:val="single" w:sz="4" w:space="0" w:color="000000"/>
              <w:right w:val="single" w:sz="4" w:space="0" w:color="000000"/>
            </w:tcBorders>
          </w:tcPr>
          <w:p w:rsidR="008266D6" w:rsidRPr="008266D6" w:rsidRDefault="008266D6" w:rsidP="008266D6">
            <w:pPr>
              <w:pStyle w:val="Akapitzlist"/>
              <w:numPr>
                <w:ilvl w:val="0"/>
                <w:numId w:val="15"/>
              </w:numPr>
              <w:rPr>
                <w:rFonts w:ascii="Times New Roman" w:hAnsi="Times New Roman" w:cs="Times New Roman"/>
                <w:sz w:val="20"/>
                <w:szCs w:val="20"/>
                <w:lang w:val="en-GB"/>
              </w:rPr>
            </w:pPr>
            <w:r w:rsidRPr="008266D6">
              <w:rPr>
                <w:rFonts w:ascii="Times New Roman" w:hAnsi="Times New Roman" w:cs="Times New Roman"/>
                <w:sz w:val="20"/>
                <w:szCs w:val="20"/>
                <w:lang w:val="en-GB"/>
              </w:rPr>
              <w:t xml:space="preserve">Riedel S, Morse SA, </w:t>
            </w:r>
            <w:proofErr w:type="spellStart"/>
            <w:r w:rsidRPr="008266D6">
              <w:rPr>
                <w:rFonts w:ascii="Times New Roman" w:hAnsi="Times New Roman" w:cs="Times New Roman"/>
                <w:sz w:val="20"/>
                <w:szCs w:val="20"/>
                <w:lang w:val="en-GB"/>
              </w:rPr>
              <w:t>Mietzner</w:t>
            </w:r>
            <w:proofErr w:type="spellEnd"/>
            <w:r w:rsidRPr="008266D6">
              <w:rPr>
                <w:rFonts w:ascii="Times New Roman" w:hAnsi="Times New Roman" w:cs="Times New Roman"/>
                <w:sz w:val="20"/>
                <w:szCs w:val="20"/>
                <w:lang w:val="en-GB"/>
              </w:rPr>
              <w:t xml:space="preserve"> T, Miller S, </w:t>
            </w:r>
            <w:proofErr w:type="spellStart"/>
            <w:r w:rsidRPr="008266D6">
              <w:rPr>
                <w:rFonts w:ascii="Times New Roman" w:hAnsi="Times New Roman" w:cs="Times New Roman"/>
                <w:sz w:val="20"/>
                <w:szCs w:val="20"/>
                <w:lang w:val="en-GB"/>
              </w:rPr>
              <w:t>Melnick</w:t>
            </w:r>
            <w:proofErr w:type="spellEnd"/>
            <w:r w:rsidRPr="008266D6">
              <w:rPr>
                <w:rFonts w:ascii="Times New Roman" w:hAnsi="Times New Roman" w:cs="Times New Roman"/>
                <w:sz w:val="20"/>
                <w:szCs w:val="20"/>
                <w:lang w:val="en-GB"/>
              </w:rPr>
              <w:t xml:space="preserve"> J, </w:t>
            </w:r>
            <w:proofErr w:type="spellStart"/>
            <w:r w:rsidRPr="008266D6">
              <w:rPr>
                <w:rFonts w:ascii="Times New Roman" w:hAnsi="Times New Roman" w:cs="Times New Roman"/>
                <w:sz w:val="20"/>
                <w:szCs w:val="20"/>
                <w:lang w:val="en-GB"/>
              </w:rPr>
              <w:t>Adelberg</w:t>
            </w:r>
            <w:proofErr w:type="spellEnd"/>
            <w:r w:rsidRPr="008266D6">
              <w:rPr>
                <w:rFonts w:ascii="Times New Roman" w:hAnsi="Times New Roman" w:cs="Times New Roman"/>
                <w:sz w:val="20"/>
                <w:szCs w:val="20"/>
                <w:lang w:val="en-GB"/>
              </w:rPr>
              <w:t xml:space="preserve"> E. </w:t>
            </w:r>
            <w:proofErr w:type="spellStart"/>
            <w:r w:rsidRPr="008266D6">
              <w:rPr>
                <w:rFonts w:ascii="Times New Roman" w:hAnsi="Times New Roman" w:cs="Times New Roman"/>
                <w:sz w:val="20"/>
                <w:szCs w:val="20"/>
                <w:lang w:val="en-GB"/>
              </w:rPr>
              <w:t>Jawetz</w:t>
            </w:r>
            <w:proofErr w:type="spellEnd"/>
            <w:r w:rsidRPr="008266D6">
              <w:rPr>
                <w:rFonts w:ascii="Times New Roman" w:hAnsi="Times New Roman" w:cs="Times New Roman"/>
                <w:sz w:val="20"/>
                <w:szCs w:val="20"/>
                <w:lang w:val="en-GB"/>
              </w:rPr>
              <w:t xml:space="preserve">, </w:t>
            </w:r>
            <w:proofErr w:type="spellStart"/>
            <w:r w:rsidRPr="008266D6">
              <w:rPr>
                <w:rFonts w:ascii="Times New Roman" w:hAnsi="Times New Roman" w:cs="Times New Roman"/>
                <w:sz w:val="20"/>
                <w:szCs w:val="20"/>
                <w:lang w:val="en-GB"/>
              </w:rPr>
              <w:t>Melnick</w:t>
            </w:r>
            <w:proofErr w:type="spellEnd"/>
            <w:r w:rsidRPr="008266D6">
              <w:rPr>
                <w:rFonts w:ascii="Times New Roman" w:hAnsi="Times New Roman" w:cs="Times New Roman"/>
                <w:sz w:val="20"/>
                <w:szCs w:val="20"/>
                <w:lang w:val="en-GB"/>
              </w:rPr>
              <w:t xml:space="preserve">, &amp; </w:t>
            </w:r>
            <w:proofErr w:type="spellStart"/>
            <w:r w:rsidRPr="008266D6">
              <w:rPr>
                <w:rFonts w:ascii="Times New Roman" w:hAnsi="Times New Roman" w:cs="Times New Roman"/>
                <w:sz w:val="20"/>
                <w:szCs w:val="20"/>
                <w:lang w:val="en-GB"/>
              </w:rPr>
              <w:t>Adelberg's</w:t>
            </w:r>
            <w:proofErr w:type="spellEnd"/>
            <w:r w:rsidRPr="008266D6">
              <w:rPr>
                <w:rFonts w:ascii="Times New Roman" w:hAnsi="Times New Roman" w:cs="Times New Roman"/>
                <w:sz w:val="20"/>
                <w:szCs w:val="20"/>
                <w:lang w:val="en-GB"/>
              </w:rPr>
              <w:t xml:space="preserve"> Medical Microbiology. 28th ed. Lange Medical Books/McGraw-Hill; 2019.</w:t>
            </w:r>
          </w:p>
          <w:p w:rsidR="00C441F2" w:rsidRDefault="008266D6" w:rsidP="008266D6">
            <w:pPr>
              <w:pStyle w:val="Akapitzlist"/>
              <w:numPr>
                <w:ilvl w:val="0"/>
                <w:numId w:val="15"/>
              </w:numPr>
              <w:rPr>
                <w:rFonts w:ascii="Times New Roman" w:hAnsi="Times New Roman" w:cs="Times New Roman"/>
                <w:sz w:val="20"/>
                <w:szCs w:val="20"/>
                <w:lang w:val="en-GB"/>
              </w:rPr>
            </w:pPr>
            <w:r w:rsidRPr="008266D6">
              <w:rPr>
                <w:rFonts w:ascii="Times New Roman" w:hAnsi="Times New Roman" w:cs="Times New Roman"/>
                <w:sz w:val="20"/>
                <w:szCs w:val="20"/>
                <w:lang w:val="en-GB"/>
              </w:rPr>
              <w:t xml:space="preserve">Gladwin MT, </w:t>
            </w:r>
            <w:proofErr w:type="spellStart"/>
            <w:r w:rsidRPr="008266D6">
              <w:rPr>
                <w:rFonts w:ascii="Times New Roman" w:hAnsi="Times New Roman" w:cs="Times New Roman"/>
                <w:sz w:val="20"/>
                <w:szCs w:val="20"/>
                <w:lang w:val="en-GB"/>
              </w:rPr>
              <w:t>Trattler</w:t>
            </w:r>
            <w:proofErr w:type="spellEnd"/>
            <w:r w:rsidRPr="008266D6">
              <w:rPr>
                <w:rFonts w:ascii="Times New Roman" w:hAnsi="Times New Roman" w:cs="Times New Roman"/>
                <w:sz w:val="20"/>
                <w:szCs w:val="20"/>
                <w:lang w:val="en-GB"/>
              </w:rPr>
              <w:t xml:space="preserve"> W, Mahan CS. Clinical Microbiology Made Ridiculously Simple. 9th ed., in </w:t>
            </w:r>
            <w:proofErr w:type="spellStart"/>
            <w:r w:rsidRPr="008266D6">
              <w:rPr>
                <w:rFonts w:ascii="Times New Roman" w:hAnsi="Times New Roman" w:cs="Times New Roman"/>
                <w:sz w:val="20"/>
                <w:szCs w:val="20"/>
                <w:lang w:val="en-GB"/>
              </w:rPr>
              <w:t>color</w:t>
            </w:r>
            <w:proofErr w:type="spellEnd"/>
            <w:r w:rsidRPr="008266D6">
              <w:rPr>
                <w:rFonts w:ascii="Times New Roman" w:hAnsi="Times New Roman" w:cs="Times New Roman"/>
                <w:sz w:val="20"/>
                <w:szCs w:val="20"/>
                <w:lang w:val="en-GB"/>
              </w:rPr>
              <w:t xml:space="preserve">. </w:t>
            </w:r>
            <w:proofErr w:type="spellStart"/>
            <w:r w:rsidRPr="008266D6">
              <w:rPr>
                <w:rFonts w:ascii="Times New Roman" w:hAnsi="Times New Roman" w:cs="Times New Roman"/>
                <w:sz w:val="20"/>
                <w:szCs w:val="20"/>
                <w:lang w:val="en-GB"/>
              </w:rPr>
              <w:t>MedMaster</w:t>
            </w:r>
            <w:proofErr w:type="spellEnd"/>
            <w:r w:rsidRPr="008266D6">
              <w:rPr>
                <w:rFonts w:ascii="Times New Roman" w:hAnsi="Times New Roman" w:cs="Times New Roman"/>
                <w:sz w:val="20"/>
                <w:szCs w:val="20"/>
                <w:lang w:val="en-GB"/>
              </w:rPr>
              <w:t>; 2023.</w:t>
            </w:r>
          </w:p>
          <w:p w:rsidR="008266D6" w:rsidRPr="00E13794" w:rsidRDefault="008266D6" w:rsidP="008266D6">
            <w:pPr>
              <w:pStyle w:val="Akapitzlist"/>
              <w:ind w:left="470"/>
              <w:rPr>
                <w:rFonts w:ascii="Times New Roman" w:hAnsi="Times New Roman" w:cs="Times New Roman"/>
                <w:sz w:val="20"/>
                <w:szCs w:val="20"/>
                <w:lang w:val="en-GB"/>
              </w:rPr>
            </w:pPr>
          </w:p>
        </w:tc>
      </w:tr>
    </w:tbl>
    <w:p w:rsidR="009E4021" w:rsidRPr="001A0D9F" w:rsidRDefault="00651584">
      <w:pPr>
        <w:spacing w:after="0"/>
        <w:ind w:left="283"/>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 </w:t>
      </w:r>
    </w:p>
    <w:p w:rsidR="009E4021" w:rsidRPr="001A0D9F" w:rsidRDefault="00651584">
      <w:pPr>
        <w:pStyle w:val="Nagwek2"/>
        <w:ind w:left="293"/>
        <w:rPr>
          <w:szCs w:val="20"/>
          <w:lang w:val="en-GB"/>
        </w:rPr>
      </w:pPr>
      <w:r w:rsidRPr="001A0D9F">
        <w:rPr>
          <w:szCs w:val="20"/>
          <w:lang w:val="en-GB"/>
        </w:rPr>
        <w:t xml:space="preserve">4.  OBJECTIVES, SYLLABUS CONTENT AND INTENDED TEACHING OUTCOMES  </w:t>
      </w:r>
    </w:p>
    <w:tbl>
      <w:tblPr>
        <w:tblStyle w:val="TableGrid"/>
        <w:tblW w:w="9777" w:type="dxa"/>
        <w:tblInd w:w="-67" w:type="dxa"/>
        <w:tblCellMar>
          <w:top w:w="31" w:type="dxa"/>
          <w:left w:w="403" w:type="dxa"/>
          <w:right w:w="20" w:type="dxa"/>
        </w:tblCellMar>
        <w:tblLook w:val="04A0" w:firstRow="1" w:lastRow="0" w:firstColumn="1" w:lastColumn="0" w:noHBand="0" w:noVBand="1"/>
      </w:tblPr>
      <w:tblGrid>
        <w:gridCol w:w="9777"/>
      </w:tblGrid>
      <w:tr w:rsidR="009E4021" w:rsidRPr="001A0D9F">
        <w:trPr>
          <w:trHeight w:val="2081"/>
        </w:trPr>
        <w:tc>
          <w:tcPr>
            <w:tcW w:w="9777" w:type="dxa"/>
            <w:tcBorders>
              <w:top w:val="single" w:sz="4" w:space="0" w:color="000000"/>
              <w:left w:val="single" w:sz="4" w:space="0" w:color="000000"/>
              <w:bottom w:val="single" w:sz="4" w:space="0" w:color="000000"/>
              <w:right w:val="single" w:sz="4" w:space="0" w:color="000000"/>
            </w:tcBorders>
          </w:tcPr>
          <w:p w:rsidR="00D71D4F" w:rsidRPr="001A0D9F" w:rsidRDefault="00651584" w:rsidP="00D71D4F">
            <w:pPr>
              <w:rPr>
                <w:rFonts w:ascii="Times New Roman" w:eastAsia="Times New Roman" w:hAnsi="Times New Roman" w:cs="Times New Roman"/>
                <w:b/>
                <w:sz w:val="20"/>
                <w:szCs w:val="20"/>
                <w:lang w:val="en-GB"/>
              </w:rPr>
            </w:pPr>
            <w:r w:rsidRPr="001A0D9F">
              <w:rPr>
                <w:rFonts w:ascii="Times New Roman" w:eastAsia="Times New Roman" w:hAnsi="Times New Roman" w:cs="Times New Roman"/>
                <w:b/>
                <w:sz w:val="20"/>
                <w:szCs w:val="20"/>
                <w:lang w:val="en-GB"/>
              </w:rPr>
              <w:t>4.1.</w:t>
            </w:r>
            <w:r w:rsidRPr="001A0D9F">
              <w:rPr>
                <w:rFonts w:ascii="Times New Roman" w:eastAsia="Arial" w:hAnsi="Times New Roman" w:cs="Times New Roman"/>
                <w:b/>
                <w:sz w:val="20"/>
                <w:szCs w:val="20"/>
                <w:lang w:val="en-GB"/>
              </w:rPr>
              <w:t xml:space="preserve"> </w:t>
            </w:r>
            <w:r w:rsidRPr="001A0D9F">
              <w:rPr>
                <w:rFonts w:ascii="Times New Roman" w:eastAsia="Times New Roman" w:hAnsi="Times New Roman" w:cs="Times New Roman"/>
                <w:b/>
                <w:sz w:val="20"/>
                <w:szCs w:val="20"/>
                <w:lang w:val="en-GB"/>
              </w:rPr>
              <w:t xml:space="preserve">Course objectives </w:t>
            </w:r>
            <w:r w:rsidRPr="001A0D9F">
              <w:rPr>
                <w:rFonts w:ascii="Times New Roman" w:eastAsia="Times New Roman" w:hAnsi="Times New Roman" w:cs="Times New Roman"/>
                <w:b/>
                <w:i/>
                <w:sz w:val="20"/>
                <w:szCs w:val="20"/>
                <w:lang w:val="en-GB"/>
              </w:rPr>
              <w:t>(including form of classes)</w:t>
            </w:r>
            <w:r w:rsidRPr="001A0D9F">
              <w:rPr>
                <w:rFonts w:ascii="Times New Roman" w:eastAsia="Times New Roman" w:hAnsi="Times New Roman" w:cs="Times New Roman"/>
                <w:b/>
                <w:sz w:val="20"/>
                <w:szCs w:val="20"/>
                <w:lang w:val="en-GB"/>
              </w:rPr>
              <w:t xml:space="preserve"> </w:t>
            </w:r>
          </w:p>
          <w:p w:rsidR="00D71D4F" w:rsidRPr="001A0D9F" w:rsidRDefault="00D71D4F" w:rsidP="00D71D4F">
            <w:pPr>
              <w:rPr>
                <w:rFonts w:ascii="Times New Roman" w:hAnsi="Times New Roman" w:cs="Times New Roman"/>
                <w:sz w:val="20"/>
                <w:szCs w:val="20"/>
              </w:rPr>
            </w:pPr>
            <w:proofErr w:type="spellStart"/>
            <w:r w:rsidRPr="001A0D9F">
              <w:rPr>
                <w:rStyle w:val="Pogrubienie"/>
                <w:rFonts w:ascii="Times New Roman" w:hAnsi="Times New Roman" w:cs="Times New Roman"/>
                <w:sz w:val="20"/>
                <w:szCs w:val="20"/>
              </w:rPr>
              <w:t>Lectures</w:t>
            </w:r>
            <w:proofErr w:type="spellEnd"/>
            <w:r w:rsidRPr="001A0D9F">
              <w:rPr>
                <w:rStyle w:val="Pogrubienie"/>
                <w:rFonts w:ascii="Times New Roman" w:hAnsi="Times New Roman" w:cs="Times New Roman"/>
                <w:sz w:val="20"/>
                <w:szCs w:val="20"/>
              </w:rPr>
              <w:t>:</w:t>
            </w:r>
            <w:r w:rsidRPr="001A0D9F">
              <w:rPr>
                <w:rFonts w:ascii="Times New Roman" w:hAnsi="Times New Roman" w:cs="Times New Roman"/>
                <w:sz w:val="20"/>
                <w:szCs w:val="20"/>
              </w:rPr>
              <w:br/>
            </w:r>
            <w:r w:rsidRPr="001A0D9F">
              <w:rPr>
                <w:rStyle w:val="Pogrubienie"/>
                <w:rFonts w:ascii="Times New Roman" w:hAnsi="Times New Roman" w:cs="Times New Roman"/>
                <w:sz w:val="20"/>
                <w:szCs w:val="20"/>
              </w:rPr>
              <w:t>C1.</w:t>
            </w:r>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Infections</w:t>
            </w:r>
            <w:proofErr w:type="spellEnd"/>
            <w:r w:rsidRPr="001A0D9F">
              <w:rPr>
                <w:rFonts w:ascii="Times New Roman" w:hAnsi="Times New Roman" w:cs="Times New Roman"/>
                <w:sz w:val="20"/>
                <w:szCs w:val="20"/>
              </w:rPr>
              <w:t xml:space="preserve"> with </w:t>
            </w:r>
            <w:proofErr w:type="spellStart"/>
            <w:r w:rsidRPr="001A0D9F">
              <w:rPr>
                <w:rFonts w:ascii="Times New Roman" w:hAnsi="Times New Roman" w:cs="Times New Roman"/>
                <w:sz w:val="20"/>
                <w:szCs w:val="20"/>
              </w:rPr>
              <w:t>blood</w:t>
            </w:r>
            <w:proofErr w:type="spellEnd"/>
            <w:r w:rsidRPr="001A0D9F">
              <w:rPr>
                <w:rFonts w:ascii="Times New Roman" w:hAnsi="Times New Roman" w:cs="Times New Roman"/>
                <w:sz w:val="20"/>
                <w:szCs w:val="20"/>
              </w:rPr>
              <w:t xml:space="preserve">-borne </w:t>
            </w:r>
            <w:proofErr w:type="spellStart"/>
            <w:r w:rsidRPr="001A0D9F">
              <w:rPr>
                <w:rFonts w:ascii="Times New Roman" w:hAnsi="Times New Roman" w:cs="Times New Roman"/>
                <w:sz w:val="20"/>
                <w:szCs w:val="20"/>
              </w:rPr>
              <w:t>viruses</w:t>
            </w:r>
            <w:proofErr w:type="spellEnd"/>
            <w:r w:rsidRPr="001A0D9F">
              <w:rPr>
                <w:rFonts w:ascii="Times New Roman" w:hAnsi="Times New Roman" w:cs="Times New Roman"/>
                <w:sz w:val="20"/>
                <w:szCs w:val="20"/>
              </w:rPr>
              <w:t xml:space="preserve"> (HBV, HCV, and HIV) </w:t>
            </w:r>
            <w:proofErr w:type="spellStart"/>
            <w:r w:rsidRPr="001A0D9F">
              <w:rPr>
                <w:rFonts w:ascii="Times New Roman" w:hAnsi="Times New Roman" w:cs="Times New Roman"/>
                <w:sz w:val="20"/>
                <w:szCs w:val="20"/>
              </w:rPr>
              <w:t>represent</w:t>
            </w:r>
            <w:proofErr w:type="spellEnd"/>
            <w:r w:rsidRPr="001A0D9F">
              <w:rPr>
                <w:rFonts w:ascii="Times New Roman" w:hAnsi="Times New Roman" w:cs="Times New Roman"/>
                <w:sz w:val="20"/>
                <w:szCs w:val="20"/>
              </w:rPr>
              <w:t xml:space="preserve"> a </w:t>
            </w:r>
            <w:proofErr w:type="spellStart"/>
            <w:r w:rsidRPr="001A0D9F">
              <w:rPr>
                <w:rFonts w:ascii="Times New Roman" w:hAnsi="Times New Roman" w:cs="Times New Roman"/>
                <w:sz w:val="20"/>
                <w:szCs w:val="20"/>
              </w:rPr>
              <w:t>significant</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epidemiological</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clinical</w:t>
            </w:r>
            <w:proofErr w:type="spellEnd"/>
            <w:r w:rsidRPr="001A0D9F">
              <w:rPr>
                <w:rFonts w:ascii="Times New Roman" w:hAnsi="Times New Roman" w:cs="Times New Roman"/>
                <w:sz w:val="20"/>
                <w:szCs w:val="20"/>
              </w:rPr>
              <w:t xml:space="preserve">, and </w:t>
            </w:r>
            <w:proofErr w:type="spellStart"/>
            <w:r w:rsidRPr="001A0D9F">
              <w:rPr>
                <w:rFonts w:ascii="Times New Roman" w:hAnsi="Times New Roman" w:cs="Times New Roman"/>
                <w:sz w:val="20"/>
                <w:szCs w:val="20"/>
              </w:rPr>
              <w:t>social</w:t>
            </w:r>
            <w:proofErr w:type="spellEnd"/>
            <w:r w:rsidRPr="001A0D9F">
              <w:rPr>
                <w:rFonts w:ascii="Times New Roman" w:hAnsi="Times New Roman" w:cs="Times New Roman"/>
                <w:sz w:val="20"/>
                <w:szCs w:val="20"/>
              </w:rPr>
              <w:t xml:space="preserve"> problem </w:t>
            </w:r>
            <w:proofErr w:type="spellStart"/>
            <w:r w:rsidRPr="001A0D9F">
              <w:rPr>
                <w:rFonts w:ascii="Times New Roman" w:hAnsi="Times New Roman" w:cs="Times New Roman"/>
                <w:sz w:val="20"/>
                <w:szCs w:val="20"/>
              </w:rPr>
              <w:t>worldwide</w:t>
            </w:r>
            <w:proofErr w:type="spellEnd"/>
            <w:r w:rsidRPr="001A0D9F">
              <w:rPr>
                <w:rFonts w:ascii="Times New Roman" w:hAnsi="Times New Roman" w:cs="Times New Roman"/>
                <w:sz w:val="20"/>
                <w:szCs w:val="20"/>
              </w:rPr>
              <w:t xml:space="preserve">, as </w:t>
            </w:r>
            <w:proofErr w:type="spellStart"/>
            <w:r w:rsidRPr="001A0D9F">
              <w:rPr>
                <w:rFonts w:ascii="Times New Roman" w:hAnsi="Times New Roman" w:cs="Times New Roman"/>
                <w:sz w:val="20"/>
                <w:szCs w:val="20"/>
              </w:rPr>
              <w:t>well</w:t>
            </w:r>
            <w:proofErr w:type="spellEnd"/>
            <w:r w:rsidRPr="001A0D9F">
              <w:rPr>
                <w:rFonts w:ascii="Times New Roman" w:hAnsi="Times New Roman" w:cs="Times New Roman"/>
                <w:sz w:val="20"/>
                <w:szCs w:val="20"/>
              </w:rPr>
              <w:t xml:space="preserve"> as in Poland. </w:t>
            </w:r>
            <w:proofErr w:type="spellStart"/>
            <w:r w:rsidRPr="001A0D9F">
              <w:rPr>
                <w:rFonts w:ascii="Times New Roman" w:hAnsi="Times New Roman" w:cs="Times New Roman"/>
                <w:sz w:val="20"/>
                <w:szCs w:val="20"/>
              </w:rPr>
              <w:t>Thanks</w:t>
            </w:r>
            <w:proofErr w:type="spellEnd"/>
            <w:r w:rsidRPr="001A0D9F">
              <w:rPr>
                <w:rFonts w:ascii="Times New Roman" w:hAnsi="Times New Roman" w:cs="Times New Roman"/>
                <w:sz w:val="20"/>
                <w:szCs w:val="20"/>
              </w:rPr>
              <w:t xml:space="preserve"> to the </w:t>
            </w:r>
            <w:proofErr w:type="spellStart"/>
            <w:r w:rsidRPr="001A0D9F">
              <w:rPr>
                <w:rFonts w:ascii="Times New Roman" w:hAnsi="Times New Roman" w:cs="Times New Roman"/>
                <w:sz w:val="20"/>
                <w:szCs w:val="20"/>
              </w:rPr>
              <w:t>introduction</w:t>
            </w:r>
            <w:proofErr w:type="spellEnd"/>
            <w:r w:rsidRPr="001A0D9F">
              <w:rPr>
                <w:rFonts w:ascii="Times New Roman" w:hAnsi="Times New Roman" w:cs="Times New Roman"/>
                <w:sz w:val="20"/>
                <w:szCs w:val="20"/>
              </w:rPr>
              <w:t xml:space="preserve"> of </w:t>
            </w:r>
            <w:proofErr w:type="spellStart"/>
            <w:r w:rsidRPr="001A0D9F">
              <w:rPr>
                <w:rFonts w:ascii="Times New Roman" w:hAnsi="Times New Roman" w:cs="Times New Roman"/>
                <w:sz w:val="20"/>
                <w:szCs w:val="20"/>
              </w:rPr>
              <w:t>anti</w:t>
            </w:r>
            <w:proofErr w:type="spellEnd"/>
            <w:r w:rsidRPr="001A0D9F">
              <w:rPr>
                <w:rFonts w:ascii="Times New Roman" w:hAnsi="Times New Roman" w:cs="Times New Roman"/>
                <w:sz w:val="20"/>
                <w:szCs w:val="20"/>
              </w:rPr>
              <w:t xml:space="preserve">-HBV </w:t>
            </w:r>
            <w:proofErr w:type="spellStart"/>
            <w:r w:rsidRPr="001A0D9F">
              <w:rPr>
                <w:rFonts w:ascii="Times New Roman" w:hAnsi="Times New Roman" w:cs="Times New Roman"/>
                <w:sz w:val="20"/>
                <w:szCs w:val="20"/>
              </w:rPr>
              <w:t>vaccinations</w:t>
            </w:r>
            <w:proofErr w:type="spellEnd"/>
            <w:r w:rsidRPr="001A0D9F">
              <w:rPr>
                <w:rFonts w:ascii="Times New Roman" w:hAnsi="Times New Roman" w:cs="Times New Roman"/>
                <w:sz w:val="20"/>
                <w:szCs w:val="20"/>
              </w:rPr>
              <w:t xml:space="preserve">, the </w:t>
            </w:r>
            <w:proofErr w:type="spellStart"/>
            <w:r w:rsidRPr="001A0D9F">
              <w:rPr>
                <w:rFonts w:ascii="Times New Roman" w:hAnsi="Times New Roman" w:cs="Times New Roman"/>
                <w:sz w:val="20"/>
                <w:szCs w:val="20"/>
              </w:rPr>
              <w:t>number</w:t>
            </w:r>
            <w:proofErr w:type="spellEnd"/>
            <w:r w:rsidRPr="001A0D9F">
              <w:rPr>
                <w:rFonts w:ascii="Times New Roman" w:hAnsi="Times New Roman" w:cs="Times New Roman"/>
                <w:sz w:val="20"/>
                <w:szCs w:val="20"/>
              </w:rPr>
              <w:t xml:space="preserve"> of </w:t>
            </w:r>
            <w:proofErr w:type="spellStart"/>
            <w:r w:rsidRPr="001A0D9F">
              <w:rPr>
                <w:rFonts w:ascii="Times New Roman" w:hAnsi="Times New Roman" w:cs="Times New Roman"/>
                <w:sz w:val="20"/>
                <w:szCs w:val="20"/>
              </w:rPr>
              <w:t>new</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infections</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has</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been</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steadily</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decreasing</w:t>
            </w:r>
            <w:proofErr w:type="spellEnd"/>
            <w:r w:rsidRPr="001A0D9F">
              <w:rPr>
                <w:rFonts w:ascii="Times New Roman" w:hAnsi="Times New Roman" w:cs="Times New Roman"/>
                <w:sz w:val="20"/>
                <w:szCs w:val="20"/>
              </w:rPr>
              <w:t xml:space="preserve">, and the </w:t>
            </w:r>
            <w:proofErr w:type="spellStart"/>
            <w:r w:rsidRPr="001A0D9F">
              <w:rPr>
                <w:rFonts w:ascii="Times New Roman" w:hAnsi="Times New Roman" w:cs="Times New Roman"/>
                <w:sz w:val="20"/>
                <w:szCs w:val="20"/>
              </w:rPr>
              <w:t>introduction</w:t>
            </w:r>
            <w:proofErr w:type="spellEnd"/>
            <w:r w:rsidRPr="001A0D9F">
              <w:rPr>
                <w:rFonts w:ascii="Times New Roman" w:hAnsi="Times New Roman" w:cs="Times New Roman"/>
                <w:sz w:val="20"/>
                <w:szCs w:val="20"/>
              </w:rPr>
              <w:t xml:space="preserve"> of </w:t>
            </w:r>
            <w:proofErr w:type="spellStart"/>
            <w:r w:rsidRPr="001A0D9F">
              <w:rPr>
                <w:rFonts w:ascii="Times New Roman" w:hAnsi="Times New Roman" w:cs="Times New Roman"/>
                <w:sz w:val="20"/>
                <w:szCs w:val="20"/>
              </w:rPr>
              <w:t>widely</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available</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safe</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treatment</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reduces</w:t>
            </w:r>
            <w:proofErr w:type="spellEnd"/>
            <w:r w:rsidRPr="001A0D9F">
              <w:rPr>
                <w:rFonts w:ascii="Times New Roman" w:hAnsi="Times New Roman" w:cs="Times New Roman"/>
                <w:sz w:val="20"/>
                <w:szCs w:val="20"/>
              </w:rPr>
              <w:t xml:space="preserve"> the </w:t>
            </w:r>
            <w:proofErr w:type="spellStart"/>
            <w:r w:rsidRPr="001A0D9F">
              <w:rPr>
                <w:rFonts w:ascii="Times New Roman" w:hAnsi="Times New Roman" w:cs="Times New Roman"/>
                <w:sz w:val="20"/>
                <w:szCs w:val="20"/>
              </w:rPr>
              <w:t>risk</w:t>
            </w:r>
            <w:proofErr w:type="spellEnd"/>
            <w:r w:rsidRPr="001A0D9F">
              <w:rPr>
                <w:rFonts w:ascii="Times New Roman" w:hAnsi="Times New Roman" w:cs="Times New Roman"/>
                <w:sz w:val="20"/>
                <w:szCs w:val="20"/>
              </w:rPr>
              <w:t xml:space="preserve"> of end-</w:t>
            </w:r>
            <w:proofErr w:type="spellStart"/>
            <w:r w:rsidRPr="001A0D9F">
              <w:rPr>
                <w:rFonts w:ascii="Times New Roman" w:hAnsi="Times New Roman" w:cs="Times New Roman"/>
                <w:sz w:val="20"/>
                <w:szCs w:val="20"/>
              </w:rPr>
              <w:t>stage</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complications</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such</w:t>
            </w:r>
            <w:proofErr w:type="spellEnd"/>
            <w:r w:rsidRPr="001A0D9F">
              <w:rPr>
                <w:rFonts w:ascii="Times New Roman" w:hAnsi="Times New Roman" w:cs="Times New Roman"/>
                <w:sz w:val="20"/>
                <w:szCs w:val="20"/>
              </w:rPr>
              <w:t xml:space="preserve"> as </w:t>
            </w:r>
            <w:proofErr w:type="spellStart"/>
            <w:r w:rsidRPr="001A0D9F">
              <w:rPr>
                <w:rFonts w:ascii="Times New Roman" w:hAnsi="Times New Roman" w:cs="Times New Roman"/>
                <w:sz w:val="20"/>
                <w:szCs w:val="20"/>
              </w:rPr>
              <w:t>cirrhosis</w:t>
            </w:r>
            <w:proofErr w:type="spellEnd"/>
            <w:r w:rsidRPr="001A0D9F">
              <w:rPr>
                <w:rFonts w:ascii="Times New Roman" w:hAnsi="Times New Roman" w:cs="Times New Roman"/>
                <w:sz w:val="20"/>
                <w:szCs w:val="20"/>
              </w:rPr>
              <w:t xml:space="preserve"> and </w:t>
            </w:r>
            <w:proofErr w:type="spellStart"/>
            <w:r w:rsidRPr="001A0D9F">
              <w:rPr>
                <w:rFonts w:ascii="Times New Roman" w:hAnsi="Times New Roman" w:cs="Times New Roman"/>
                <w:sz w:val="20"/>
                <w:szCs w:val="20"/>
              </w:rPr>
              <w:t>primary</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liver</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cancer</w:t>
            </w:r>
            <w:proofErr w:type="spellEnd"/>
            <w:r w:rsidRPr="001A0D9F">
              <w:rPr>
                <w:rFonts w:ascii="Times New Roman" w:hAnsi="Times New Roman" w:cs="Times New Roman"/>
                <w:sz w:val="20"/>
                <w:szCs w:val="20"/>
              </w:rPr>
              <w:t xml:space="preserve">. In Poland, a </w:t>
            </w:r>
            <w:proofErr w:type="spellStart"/>
            <w:r w:rsidRPr="001A0D9F">
              <w:rPr>
                <w:rFonts w:ascii="Times New Roman" w:hAnsi="Times New Roman" w:cs="Times New Roman"/>
                <w:sz w:val="20"/>
                <w:szCs w:val="20"/>
              </w:rPr>
              <w:t>fairly</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rapid</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increase</w:t>
            </w:r>
            <w:proofErr w:type="spellEnd"/>
            <w:r w:rsidRPr="001A0D9F">
              <w:rPr>
                <w:rFonts w:ascii="Times New Roman" w:hAnsi="Times New Roman" w:cs="Times New Roman"/>
                <w:sz w:val="20"/>
                <w:szCs w:val="20"/>
              </w:rPr>
              <w:t xml:space="preserve"> in the </w:t>
            </w:r>
            <w:proofErr w:type="spellStart"/>
            <w:r w:rsidRPr="001A0D9F">
              <w:rPr>
                <w:rFonts w:ascii="Times New Roman" w:hAnsi="Times New Roman" w:cs="Times New Roman"/>
                <w:sz w:val="20"/>
                <w:szCs w:val="20"/>
              </w:rPr>
              <w:t>number</w:t>
            </w:r>
            <w:proofErr w:type="spellEnd"/>
            <w:r w:rsidRPr="001A0D9F">
              <w:rPr>
                <w:rFonts w:ascii="Times New Roman" w:hAnsi="Times New Roman" w:cs="Times New Roman"/>
                <w:sz w:val="20"/>
                <w:szCs w:val="20"/>
              </w:rPr>
              <w:t xml:space="preserve"> of </w:t>
            </w:r>
            <w:proofErr w:type="spellStart"/>
            <w:r w:rsidRPr="001A0D9F">
              <w:rPr>
                <w:rFonts w:ascii="Times New Roman" w:hAnsi="Times New Roman" w:cs="Times New Roman"/>
                <w:sz w:val="20"/>
                <w:szCs w:val="20"/>
              </w:rPr>
              <w:t>new</w:t>
            </w:r>
            <w:proofErr w:type="spellEnd"/>
            <w:r w:rsidRPr="001A0D9F">
              <w:rPr>
                <w:rFonts w:ascii="Times New Roman" w:hAnsi="Times New Roman" w:cs="Times New Roman"/>
                <w:sz w:val="20"/>
                <w:szCs w:val="20"/>
              </w:rPr>
              <w:t xml:space="preserve"> HIV </w:t>
            </w:r>
            <w:proofErr w:type="spellStart"/>
            <w:r w:rsidRPr="001A0D9F">
              <w:rPr>
                <w:rFonts w:ascii="Times New Roman" w:hAnsi="Times New Roman" w:cs="Times New Roman"/>
                <w:sz w:val="20"/>
                <w:szCs w:val="20"/>
              </w:rPr>
              <w:t>infections</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has</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been</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observed</w:t>
            </w:r>
            <w:proofErr w:type="spellEnd"/>
            <w:r w:rsidRPr="001A0D9F">
              <w:rPr>
                <w:rFonts w:ascii="Times New Roman" w:hAnsi="Times New Roman" w:cs="Times New Roman"/>
                <w:sz w:val="20"/>
                <w:szCs w:val="20"/>
              </w:rPr>
              <w:t xml:space="preserve">, with </w:t>
            </w:r>
            <w:proofErr w:type="spellStart"/>
            <w:r w:rsidRPr="001A0D9F">
              <w:rPr>
                <w:rFonts w:ascii="Times New Roman" w:hAnsi="Times New Roman" w:cs="Times New Roman"/>
                <w:sz w:val="20"/>
                <w:szCs w:val="20"/>
              </w:rPr>
              <w:t>all</w:t>
            </w:r>
            <w:proofErr w:type="spellEnd"/>
            <w:r w:rsidRPr="001A0D9F">
              <w:rPr>
                <w:rFonts w:ascii="Times New Roman" w:hAnsi="Times New Roman" w:cs="Times New Roman"/>
                <w:sz w:val="20"/>
                <w:szCs w:val="20"/>
              </w:rPr>
              <w:t xml:space="preserve"> the </w:t>
            </w:r>
            <w:proofErr w:type="spellStart"/>
            <w:r w:rsidRPr="001A0D9F">
              <w:rPr>
                <w:rFonts w:ascii="Times New Roman" w:hAnsi="Times New Roman" w:cs="Times New Roman"/>
                <w:sz w:val="20"/>
                <w:szCs w:val="20"/>
              </w:rPr>
              <w:t>resulting</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epidemiological</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clinical</w:t>
            </w:r>
            <w:proofErr w:type="spellEnd"/>
            <w:r w:rsidRPr="001A0D9F">
              <w:rPr>
                <w:rFonts w:ascii="Times New Roman" w:hAnsi="Times New Roman" w:cs="Times New Roman"/>
                <w:sz w:val="20"/>
                <w:szCs w:val="20"/>
              </w:rPr>
              <w:t xml:space="preserve">, and </w:t>
            </w:r>
            <w:proofErr w:type="spellStart"/>
            <w:r w:rsidRPr="001A0D9F">
              <w:rPr>
                <w:rFonts w:ascii="Times New Roman" w:hAnsi="Times New Roman" w:cs="Times New Roman"/>
                <w:sz w:val="20"/>
                <w:szCs w:val="20"/>
              </w:rPr>
              <w:t>social</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consequences</w:t>
            </w:r>
            <w:proofErr w:type="spellEnd"/>
            <w:r w:rsidRPr="001A0D9F">
              <w:rPr>
                <w:rFonts w:ascii="Times New Roman" w:hAnsi="Times New Roman" w:cs="Times New Roman"/>
                <w:sz w:val="20"/>
                <w:szCs w:val="20"/>
              </w:rPr>
              <w:t>.</w:t>
            </w:r>
          </w:p>
          <w:p w:rsidR="00D71D4F" w:rsidRPr="001A0D9F" w:rsidRDefault="00D71D4F" w:rsidP="00D71D4F">
            <w:pPr>
              <w:rPr>
                <w:rFonts w:ascii="Times New Roman" w:hAnsi="Times New Roman" w:cs="Times New Roman"/>
                <w:sz w:val="20"/>
                <w:szCs w:val="20"/>
              </w:rPr>
            </w:pPr>
            <w:r w:rsidRPr="001A0D9F">
              <w:rPr>
                <w:rFonts w:ascii="Times New Roman" w:hAnsi="Times New Roman" w:cs="Times New Roman"/>
                <w:sz w:val="20"/>
                <w:szCs w:val="20"/>
              </w:rPr>
              <w:t xml:space="preserve">The </w:t>
            </w:r>
            <w:proofErr w:type="spellStart"/>
            <w:r w:rsidRPr="001A0D9F">
              <w:rPr>
                <w:rFonts w:ascii="Times New Roman" w:hAnsi="Times New Roman" w:cs="Times New Roman"/>
                <w:sz w:val="20"/>
                <w:szCs w:val="20"/>
              </w:rPr>
              <w:t>primary</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task</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is</w:t>
            </w:r>
            <w:proofErr w:type="spellEnd"/>
            <w:r w:rsidRPr="001A0D9F">
              <w:rPr>
                <w:rFonts w:ascii="Times New Roman" w:hAnsi="Times New Roman" w:cs="Times New Roman"/>
                <w:sz w:val="20"/>
                <w:szCs w:val="20"/>
              </w:rPr>
              <w:t xml:space="preserve"> the </w:t>
            </w:r>
            <w:proofErr w:type="spellStart"/>
            <w:r w:rsidRPr="001A0D9F">
              <w:rPr>
                <w:rFonts w:ascii="Times New Roman" w:hAnsi="Times New Roman" w:cs="Times New Roman"/>
                <w:sz w:val="20"/>
                <w:szCs w:val="20"/>
              </w:rPr>
              <w:t>earliest</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possible</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detection</w:t>
            </w:r>
            <w:proofErr w:type="spellEnd"/>
            <w:r w:rsidRPr="001A0D9F">
              <w:rPr>
                <w:rFonts w:ascii="Times New Roman" w:hAnsi="Times New Roman" w:cs="Times New Roman"/>
                <w:sz w:val="20"/>
                <w:szCs w:val="20"/>
              </w:rPr>
              <w:t xml:space="preserve"> and </w:t>
            </w:r>
            <w:proofErr w:type="spellStart"/>
            <w:r w:rsidRPr="001A0D9F">
              <w:rPr>
                <w:rFonts w:ascii="Times New Roman" w:hAnsi="Times New Roman" w:cs="Times New Roman"/>
                <w:sz w:val="20"/>
                <w:szCs w:val="20"/>
              </w:rPr>
              <w:t>treatment</w:t>
            </w:r>
            <w:proofErr w:type="spellEnd"/>
            <w:r w:rsidRPr="001A0D9F">
              <w:rPr>
                <w:rFonts w:ascii="Times New Roman" w:hAnsi="Times New Roman" w:cs="Times New Roman"/>
                <w:sz w:val="20"/>
                <w:szCs w:val="20"/>
              </w:rPr>
              <w:t xml:space="preserve"> of </w:t>
            </w:r>
            <w:proofErr w:type="spellStart"/>
            <w:r w:rsidRPr="001A0D9F">
              <w:rPr>
                <w:rFonts w:ascii="Times New Roman" w:hAnsi="Times New Roman" w:cs="Times New Roman"/>
                <w:sz w:val="20"/>
                <w:szCs w:val="20"/>
              </w:rPr>
              <w:t>all</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individuals</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infected</w:t>
            </w:r>
            <w:proofErr w:type="spellEnd"/>
            <w:r w:rsidRPr="001A0D9F">
              <w:rPr>
                <w:rFonts w:ascii="Times New Roman" w:hAnsi="Times New Roman" w:cs="Times New Roman"/>
                <w:sz w:val="20"/>
                <w:szCs w:val="20"/>
              </w:rPr>
              <w:t xml:space="preserve"> with </w:t>
            </w:r>
            <w:proofErr w:type="spellStart"/>
            <w:r w:rsidRPr="001A0D9F">
              <w:rPr>
                <w:rFonts w:ascii="Times New Roman" w:hAnsi="Times New Roman" w:cs="Times New Roman"/>
                <w:sz w:val="20"/>
                <w:szCs w:val="20"/>
              </w:rPr>
              <w:t>any</w:t>
            </w:r>
            <w:proofErr w:type="spellEnd"/>
            <w:r w:rsidRPr="001A0D9F">
              <w:rPr>
                <w:rFonts w:ascii="Times New Roman" w:hAnsi="Times New Roman" w:cs="Times New Roman"/>
                <w:sz w:val="20"/>
                <w:szCs w:val="20"/>
              </w:rPr>
              <w:t xml:space="preserve"> of the </w:t>
            </w:r>
            <w:proofErr w:type="spellStart"/>
            <w:r w:rsidRPr="001A0D9F">
              <w:rPr>
                <w:rFonts w:ascii="Times New Roman" w:hAnsi="Times New Roman" w:cs="Times New Roman"/>
                <w:sz w:val="20"/>
                <w:szCs w:val="20"/>
              </w:rPr>
              <w:t>above-mentioned</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viruses</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This</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issue</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along</w:t>
            </w:r>
            <w:proofErr w:type="spellEnd"/>
            <w:r w:rsidRPr="001A0D9F">
              <w:rPr>
                <w:rFonts w:ascii="Times New Roman" w:hAnsi="Times New Roman" w:cs="Times New Roman"/>
                <w:sz w:val="20"/>
                <w:szCs w:val="20"/>
              </w:rPr>
              <w:t xml:space="preserve"> with the </w:t>
            </w:r>
            <w:proofErr w:type="spellStart"/>
            <w:r w:rsidRPr="001A0D9F">
              <w:rPr>
                <w:rFonts w:ascii="Times New Roman" w:hAnsi="Times New Roman" w:cs="Times New Roman"/>
                <w:sz w:val="20"/>
                <w:szCs w:val="20"/>
              </w:rPr>
              <w:t>difficult</w:t>
            </w:r>
            <w:proofErr w:type="spellEnd"/>
            <w:r w:rsidRPr="001A0D9F">
              <w:rPr>
                <w:rFonts w:ascii="Times New Roman" w:hAnsi="Times New Roman" w:cs="Times New Roman"/>
                <w:sz w:val="20"/>
                <w:szCs w:val="20"/>
              </w:rPr>
              <w:t>, high-</w:t>
            </w:r>
            <w:proofErr w:type="spellStart"/>
            <w:r w:rsidRPr="001A0D9F">
              <w:rPr>
                <w:rFonts w:ascii="Times New Roman" w:hAnsi="Times New Roman" w:cs="Times New Roman"/>
                <w:sz w:val="20"/>
                <w:szCs w:val="20"/>
              </w:rPr>
              <w:t>risk</w:t>
            </w:r>
            <w:proofErr w:type="spellEnd"/>
            <w:r w:rsidRPr="001A0D9F">
              <w:rPr>
                <w:rFonts w:ascii="Times New Roman" w:hAnsi="Times New Roman" w:cs="Times New Roman"/>
                <w:sz w:val="20"/>
                <w:szCs w:val="20"/>
              </w:rPr>
              <w:t xml:space="preserve">, and </w:t>
            </w:r>
            <w:proofErr w:type="spellStart"/>
            <w:r w:rsidRPr="001A0D9F">
              <w:rPr>
                <w:rFonts w:ascii="Times New Roman" w:hAnsi="Times New Roman" w:cs="Times New Roman"/>
                <w:sz w:val="20"/>
                <w:szCs w:val="20"/>
              </w:rPr>
              <w:t>very</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costly</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treatment</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requires</w:t>
            </w:r>
            <w:proofErr w:type="spellEnd"/>
            <w:r w:rsidRPr="001A0D9F">
              <w:rPr>
                <w:rFonts w:ascii="Times New Roman" w:hAnsi="Times New Roman" w:cs="Times New Roman"/>
                <w:sz w:val="20"/>
                <w:szCs w:val="20"/>
              </w:rPr>
              <w:t xml:space="preserve"> a </w:t>
            </w:r>
            <w:proofErr w:type="spellStart"/>
            <w:r w:rsidRPr="001A0D9F">
              <w:rPr>
                <w:rFonts w:ascii="Times New Roman" w:hAnsi="Times New Roman" w:cs="Times New Roman"/>
                <w:sz w:val="20"/>
                <w:szCs w:val="20"/>
              </w:rPr>
              <w:t>vast</w:t>
            </w:r>
            <w:proofErr w:type="spellEnd"/>
            <w:r w:rsidRPr="001A0D9F">
              <w:rPr>
                <w:rFonts w:ascii="Times New Roman" w:hAnsi="Times New Roman" w:cs="Times New Roman"/>
                <w:sz w:val="20"/>
                <w:szCs w:val="20"/>
              </w:rPr>
              <w:t xml:space="preserve"> and </w:t>
            </w:r>
            <w:proofErr w:type="spellStart"/>
            <w:r w:rsidRPr="001A0D9F">
              <w:rPr>
                <w:rFonts w:ascii="Times New Roman" w:hAnsi="Times New Roman" w:cs="Times New Roman"/>
                <w:sz w:val="20"/>
                <w:szCs w:val="20"/>
              </w:rPr>
              <w:t>comprehensive</w:t>
            </w:r>
            <w:proofErr w:type="spellEnd"/>
            <w:r w:rsidRPr="001A0D9F">
              <w:rPr>
                <w:rFonts w:ascii="Times New Roman" w:hAnsi="Times New Roman" w:cs="Times New Roman"/>
                <w:sz w:val="20"/>
                <w:szCs w:val="20"/>
              </w:rPr>
              <w:t xml:space="preserve"> body of </w:t>
            </w:r>
            <w:proofErr w:type="spellStart"/>
            <w:r w:rsidRPr="001A0D9F">
              <w:rPr>
                <w:rFonts w:ascii="Times New Roman" w:hAnsi="Times New Roman" w:cs="Times New Roman"/>
                <w:sz w:val="20"/>
                <w:szCs w:val="20"/>
              </w:rPr>
              <w:t>knowledge</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that</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current</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medical</w:t>
            </w:r>
            <w:proofErr w:type="spellEnd"/>
            <w:r w:rsidRPr="001A0D9F">
              <w:rPr>
                <w:rFonts w:ascii="Times New Roman" w:hAnsi="Times New Roman" w:cs="Times New Roman"/>
                <w:sz w:val="20"/>
                <w:szCs w:val="20"/>
              </w:rPr>
              <w:t xml:space="preserve"> curricula </w:t>
            </w:r>
            <w:proofErr w:type="spellStart"/>
            <w:r w:rsidRPr="001A0D9F">
              <w:rPr>
                <w:rFonts w:ascii="Times New Roman" w:hAnsi="Times New Roman" w:cs="Times New Roman"/>
                <w:sz w:val="20"/>
                <w:szCs w:val="20"/>
              </w:rPr>
              <w:t>cannot</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fully</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provide</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Supplementing</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this</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knowledge</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is</w:t>
            </w:r>
            <w:proofErr w:type="spellEnd"/>
            <w:r w:rsidRPr="001A0D9F">
              <w:rPr>
                <w:rFonts w:ascii="Times New Roman" w:hAnsi="Times New Roman" w:cs="Times New Roman"/>
                <w:sz w:val="20"/>
                <w:szCs w:val="20"/>
              </w:rPr>
              <w:t xml:space="preserve"> the </w:t>
            </w:r>
            <w:proofErr w:type="spellStart"/>
            <w:r w:rsidRPr="001A0D9F">
              <w:rPr>
                <w:rFonts w:ascii="Times New Roman" w:hAnsi="Times New Roman" w:cs="Times New Roman"/>
                <w:sz w:val="20"/>
                <w:szCs w:val="20"/>
              </w:rPr>
              <w:t>aim</w:t>
            </w:r>
            <w:proofErr w:type="spellEnd"/>
            <w:r w:rsidRPr="001A0D9F">
              <w:rPr>
                <w:rFonts w:ascii="Times New Roman" w:hAnsi="Times New Roman" w:cs="Times New Roman"/>
                <w:sz w:val="20"/>
                <w:szCs w:val="20"/>
              </w:rPr>
              <w:t xml:space="preserve"> of the </w:t>
            </w:r>
            <w:proofErr w:type="spellStart"/>
            <w:r w:rsidRPr="001A0D9F">
              <w:rPr>
                <w:rFonts w:ascii="Times New Roman" w:hAnsi="Times New Roman" w:cs="Times New Roman"/>
                <w:sz w:val="20"/>
                <w:szCs w:val="20"/>
              </w:rPr>
              <w:t>presented</w:t>
            </w:r>
            <w:proofErr w:type="spellEnd"/>
            <w:r w:rsidRPr="001A0D9F">
              <w:rPr>
                <w:rFonts w:ascii="Times New Roman" w:hAnsi="Times New Roman" w:cs="Times New Roman"/>
                <w:sz w:val="20"/>
                <w:szCs w:val="20"/>
              </w:rPr>
              <w:t xml:space="preserve"> course.</w:t>
            </w:r>
          </w:p>
          <w:p w:rsidR="00D71D4F" w:rsidRPr="001A0D9F" w:rsidRDefault="00D71D4F" w:rsidP="00D71D4F">
            <w:pPr>
              <w:rPr>
                <w:rFonts w:ascii="Times New Roman" w:eastAsia="Times New Roman" w:hAnsi="Times New Roman" w:cs="Times New Roman"/>
                <w:color w:val="auto"/>
                <w:sz w:val="20"/>
                <w:szCs w:val="20"/>
              </w:rPr>
            </w:pPr>
            <w:r w:rsidRPr="001A0D9F">
              <w:rPr>
                <w:rFonts w:ascii="Times New Roman" w:eastAsia="Times New Roman" w:hAnsi="Times New Roman" w:cs="Times New Roman"/>
                <w:b/>
                <w:bCs/>
                <w:color w:val="auto"/>
                <w:sz w:val="20"/>
                <w:szCs w:val="20"/>
              </w:rPr>
              <w:lastRenderedPageBreak/>
              <w:t>C2.</w:t>
            </w:r>
            <w:r w:rsidRPr="001A0D9F">
              <w:rPr>
                <w:rFonts w:ascii="Times New Roman" w:eastAsia="Times New Roman" w:hAnsi="Times New Roman" w:cs="Times New Roman"/>
                <w:color w:val="auto"/>
                <w:sz w:val="20"/>
                <w:szCs w:val="20"/>
              </w:rPr>
              <w:t xml:space="preserve"> The student </w:t>
            </w:r>
            <w:proofErr w:type="spellStart"/>
            <w:r w:rsidRPr="001A0D9F">
              <w:rPr>
                <w:rFonts w:ascii="Times New Roman" w:eastAsia="Times New Roman" w:hAnsi="Times New Roman" w:cs="Times New Roman"/>
                <w:color w:val="auto"/>
                <w:sz w:val="20"/>
                <w:szCs w:val="20"/>
              </w:rPr>
              <w:t>should</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acquire</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knowledge</w:t>
            </w:r>
            <w:proofErr w:type="spellEnd"/>
            <w:r w:rsidRPr="001A0D9F">
              <w:rPr>
                <w:rFonts w:ascii="Times New Roman" w:eastAsia="Times New Roman" w:hAnsi="Times New Roman" w:cs="Times New Roman"/>
                <w:color w:val="auto"/>
                <w:sz w:val="20"/>
                <w:szCs w:val="20"/>
              </w:rPr>
              <w:t xml:space="preserve"> in the field of </w:t>
            </w:r>
            <w:proofErr w:type="spellStart"/>
            <w:r w:rsidRPr="001A0D9F">
              <w:rPr>
                <w:rFonts w:ascii="Times New Roman" w:eastAsia="Times New Roman" w:hAnsi="Times New Roman" w:cs="Times New Roman"/>
                <w:color w:val="auto"/>
                <w:sz w:val="20"/>
                <w:szCs w:val="20"/>
              </w:rPr>
              <w:t>epidemiology</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diagnosis</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treatment</w:t>
            </w:r>
            <w:proofErr w:type="spellEnd"/>
            <w:r w:rsidRPr="001A0D9F">
              <w:rPr>
                <w:rFonts w:ascii="Times New Roman" w:eastAsia="Times New Roman" w:hAnsi="Times New Roman" w:cs="Times New Roman"/>
                <w:color w:val="auto"/>
                <w:sz w:val="20"/>
                <w:szCs w:val="20"/>
              </w:rPr>
              <w:t xml:space="preserve">, and </w:t>
            </w:r>
            <w:proofErr w:type="spellStart"/>
            <w:r w:rsidRPr="001A0D9F">
              <w:rPr>
                <w:rFonts w:ascii="Times New Roman" w:eastAsia="Times New Roman" w:hAnsi="Times New Roman" w:cs="Times New Roman"/>
                <w:color w:val="auto"/>
                <w:sz w:val="20"/>
                <w:szCs w:val="20"/>
              </w:rPr>
              <w:t>prevention</w:t>
            </w:r>
            <w:proofErr w:type="spellEnd"/>
            <w:r w:rsidRPr="001A0D9F">
              <w:rPr>
                <w:rFonts w:ascii="Times New Roman" w:eastAsia="Times New Roman" w:hAnsi="Times New Roman" w:cs="Times New Roman"/>
                <w:color w:val="auto"/>
                <w:sz w:val="20"/>
                <w:szCs w:val="20"/>
              </w:rPr>
              <w:t xml:space="preserve"> of </w:t>
            </w:r>
            <w:proofErr w:type="spellStart"/>
            <w:r w:rsidRPr="001A0D9F">
              <w:rPr>
                <w:rFonts w:ascii="Times New Roman" w:eastAsia="Times New Roman" w:hAnsi="Times New Roman" w:cs="Times New Roman"/>
                <w:color w:val="auto"/>
                <w:sz w:val="20"/>
                <w:szCs w:val="20"/>
              </w:rPr>
              <w:t>infections</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caused</w:t>
            </w:r>
            <w:proofErr w:type="spellEnd"/>
            <w:r w:rsidRPr="001A0D9F">
              <w:rPr>
                <w:rFonts w:ascii="Times New Roman" w:eastAsia="Times New Roman" w:hAnsi="Times New Roman" w:cs="Times New Roman"/>
                <w:color w:val="auto"/>
                <w:sz w:val="20"/>
                <w:szCs w:val="20"/>
              </w:rPr>
              <w:t xml:space="preserve"> by </w:t>
            </w:r>
            <w:proofErr w:type="spellStart"/>
            <w:r w:rsidRPr="001A0D9F">
              <w:rPr>
                <w:rFonts w:ascii="Times New Roman" w:eastAsia="Times New Roman" w:hAnsi="Times New Roman" w:cs="Times New Roman"/>
                <w:color w:val="auto"/>
                <w:sz w:val="20"/>
                <w:szCs w:val="20"/>
              </w:rPr>
              <w:t>hepatotropic</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viruses</w:t>
            </w:r>
            <w:proofErr w:type="spellEnd"/>
            <w:r w:rsidRPr="001A0D9F">
              <w:rPr>
                <w:rFonts w:ascii="Times New Roman" w:eastAsia="Times New Roman" w:hAnsi="Times New Roman" w:cs="Times New Roman"/>
                <w:color w:val="auto"/>
                <w:sz w:val="20"/>
                <w:szCs w:val="20"/>
              </w:rPr>
              <w:t xml:space="preserve"> (HBV and HCV), HIV </w:t>
            </w:r>
            <w:proofErr w:type="spellStart"/>
            <w:r w:rsidRPr="001A0D9F">
              <w:rPr>
                <w:rFonts w:ascii="Times New Roman" w:eastAsia="Times New Roman" w:hAnsi="Times New Roman" w:cs="Times New Roman"/>
                <w:color w:val="auto"/>
                <w:sz w:val="20"/>
                <w:szCs w:val="20"/>
              </w:rPr>
              <w:t>infections</w:t>
            </w:r>
            <w:proofErr w:type="spellEnd"/>
            <w:r w:rsidRPr="001A0D9F">
              <w:rPr>
                <w:rFonts w:ascii="Times New Roman" w:eastAsia="Times New Roman" w:hAnsi="Times New Roman" w:cs="Times New Roman"/>
                <w:color w:val="auto"/>
                <w:sz w:val="20"/>
                <w:szCs w:val="20"/>
              </w:rPr>
              <w:t xml:space="preserve">, and </w:t>
            </w:r>
            <w:proofErr w:type="spellStart"/>
            <w:r w:rsidRPr="001A0D9F">
              <w:rPr>
                <w:rFonts w:ascii="Times New Roman" w:eastAsia="Times New Roman" w:hAnsi="Times New Roman" w:cs="Times New Roman"/>
                <w:color w:val="auto"/>
                <w:sz w:val="20"/>
                <w:szCs w:val="20"/>
              </w:rPr>
              <w:t>related</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opportunistic</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infections</w:t>
            </w:r>
            <w:proofErr w:type="spellEnd"/>
            <w:r w:rsidRPr="001A0D9F">
              <w:rPr>
                <w:rFonts w:ascii="Times New Roman" w:eastAsia="Times New Roman" w:hAnsi="Times New Roman" w:cs="Times New Roman"/>
                <w:color w:val="auto"/>
                <w:sz w:val="20"/>
                <w:szCs w:val="20"/>
              </w:rPr>
              <w:t xml:space="preserve"> and </w:t>
            </w:r>
            <w:proofErr w:type="spellStart"/>
            <w:r w:rsidRPr="001A0D9F">
              <w:rPr>
                <w:rFonts w:ascii="Times New Roman" w:eastAsia="Times New Roman" w:hAnsi="Times New Roman" w:cs="Times New Roman"/>
                <w:color w:val="auto"/>
                <w:sz w:val="20"/>
                <w:szCs w:val="20"/>
              </w:rPr>
              <w:t>neoplasms</w:t>
            </w:r>
            <w:proofErr w:type="spellEnd"/>
          </w:p>
          <w:p w:rsidR="00D71D4F" w:rsidRPr="001A0D9F" w:rsidRDefault="00D71D4F" w:rsidP="00D71D4F">
            <w:pPr>
              <w:rPr>
                <w:rFonts w:ascii="Times New Roman" w:eastAsia="Times New Roman" w:hAnsi="Times New Roman" w:cs="Times New Roman"/>
                <w:color w:val="auto"/>
                <w:sz w:val="20"/>
                <w:szCs w:val="20"/>
              </w:rPr>
            </w:pPr>
            <w:r w:rsidRPr="001A0D9F">
              <w:rPr>
                <w:rFonts w:ascii="Times New Roman" w:eastAsia="Times New Roman" w:hAnsi="Times New Roman" w:cs="Times New Roman"/>
                <w:b/>
                <w:bCs/>
                <w:color w:val="auto"/>
                <w:sz w:val="20"/>
                <w:szCs w:val="20"/>
              </w:rPr>
              <w:t>C3.</w:t>
            </w:r>
            <w:r w:rsidRPr="001A0D9F">
              <w:rPr>
                <w:rFonts w:ascii="Times New Roman" w:eastAsia="Times New Roman" w:hAnsi="Times New Roman" w:cs="Times New Roman"/>
                <w:color w:val="auto"/>
                <w:sz w:val="20"/>
                <w:szCs w:val="20"/>
              </w:rPr>
              <w:t xml:space="preserve"> The student </w:t>
            </w:r>
            <w:proofErr w:type="spellStart"/>
            <w:r w:rsidRPr="001A0D9F">
              <w:rPr>
                <w:rFonts w:ascii="Times New Roman" w:eastAsia="Times New Roman" w:hAnsi="Times New Roman" w:cs="Times New Roman"/>
                <w:color w:val="auto"/>
                <w:sz w:val="20"/>
                <w:szCs w:val="20"/>
              </w:rPr>
              <w:t>should</w:t>
            </w:r>
            <w:proofErr w:type="spellEnd"/>
            <w:r w:rsidRPr="001A0D9F">
              <w:rPr>
                <w:rFonts w:ascii="Times New Roman" w:eastAsia="Times New Roman" w:hAnsi="Times New Roman" w:cs="Times New Roman"/>
                <w:color w:val="auto"/>
                <w:sz w:val="20"/>
                <w:szCs w:val="20"/>
              </w:rPr>
              <w:t xml:space="preserve"> be </w:t>
            </w:r>
            <w:proofErr w:type="spellStart"/>
            <w:r w:rsidRPr="001A0D9F">
              <w:rPr>
                <w:rFonts w:ascii="Times New Roman" w:eastAsia="Times New Roman" w:hAnsi="Times New Roman" w:cs="Times New Roman"/>
                <w:color w:val="auto"/>
                <w:sz w:val="20"/>
                <w:szCs w:val="20"/>
              </w:rPr>
              <w:t>able</w:t>
            </w:r>
            <w:proofErr w:type="spellEnd"/>
            <w:r w:rsidRPr="001A0D9F">
              <w:rPr>
                <w:rFonts w:ascii="Times New Roman" w:eastAsia="Times New Roman" w:hAnsi="Times New Roman" w:cs="Times New Roman"/>
                <w:color w:val="auto"/>
                <w:sz w:val="20"/>
                <w:szCs w:val="20"/>
              </w:rPr>
              <w:t xml:space="preserve"> to </w:t>
            </w:r>
            <w:proofErr w:type="spellStart"/>
            <w:r w:rsidRPr="001A0D9F">
              <w:rPr>
                <w:rFonts w:ascii="Times New Roman" w:eastAsia="Times New Roman" w:hAnsi="Times New Roman" w:cs="Times New Roman"/>
                <w:color w:val="auto"/>
                <w:sz w:val="20"/>
                <w:szCs w:val="20"/>
              </w:rPr>
              <w:t>identify</w:t>
            </w:r>
            <w:proofErr w:type="spellEnd"/>
            <w:r w:rsidRPr="001A0D9F">
              <w:rPr>
                <w:rFonts w:ascii="Times New Roman" w:eastAsia="Times New Roman" w:hAnsi="Times New Roman" w:cs="Times New Roman"/>
                <w:color w:val="auto"/>
                <w:sz w:val="20"/>
                <w:szCs w:val="20"/>
              </w:rPr>
              <w:t xml:space="preserve"> in </w:t>
            </w:r>
            <w:proofErr w:type="spellStart"/>
            <w:r w:rsidRPr="001A0D9F">
              <w:rPr>
                <w:rFonts w:ascii="Times New Roman" w:eastAsia="Times New Roman" w:hAnsi="Times New Roman" w:cs="Times New Roman"/>
                <w:color w:val="auto"/>
                <w:sz w:val="20"/>
                <w:szCs w:val="20"/>
              </w:rPr>
              <w:t>patients</w:t>
            </w:r>
            <w:proofErr w:type="spellEnd"/>
            <w:r w:rsidRPr="001A0D9F">
              <w:rPr>
                <w:rFonts w:ascii="Times New Roman" w:eastAsia="Times New Roman" w:hAnsi="Times New Roman" w:cs="Times New Roman"/>
                <w:color w:val="auto"/>
                <w:sz w:val="20"/>
                <w:szCs w:val="20"/>
              </w:rPr>
              <w:t xml:space="preserve"> the </w:t>
            </w:r>
            <w:proofErr w:type="spellStart"/>
            <w:r w:rsidRPr="001A0D9F">
              <w:rPr>
                <w:rFonts w:ascii="Times New Roman" w:eastAsia="Times New Roman" w:hAnsi="Times New Roman" w:cs="Times New Roman"/>
                <w:color w:val="auto"/>
                <w:sz w:val="20"/>
                <w:szCs w:val="20"/>
              </w:rPr>
              <w:t>risk</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factors</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or</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risky</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behaviors</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that</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promote</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infection</w:t>
            </w:r>
            <w:proofErr w:type="spellEnd"/>
            <w:r w:rsidRPr="001A0D9F">
              <w:rPr>
                <w:rFonts w:ascii="Times New Roman" w:eastAsia="Times New Roman" w:hAnsi="Times New Roman" w:cs="Times New Roman"/>
                <w:color w:val="auto"/>
                <w:sz w:val="20"/>
                <w:szCs w:val="20"/>
              </w:rPr>
              <w:t xml:space="preserve"> with </w:t>
            </w:r>
            <w:proofErr w:type="spellStart"/>
            <w:r w:rsidRPr="001A0D9F">
              <w:rPr>
                <w:rFonts w:ascii="Times New Roman" w:eastAsia="Times New Roman" w:hAnsi="Times New Roman" w:cs="Times New Roman"/>
                <w:color w:val="auto"/>
                <w:sz w:val="20"/>
                <w:szCs w:val="20"/>
              </w:rPr>
              <w:t>blood</w:t>
            </w:r>
            <w:proofErr w:type="spellEnd"/>
            <w:r w:rsidRPr="001A0D9F">
              <w:rPr>
                <w:rFonts w:ascii="Times New Roman" w:eastAsia="Times New Roman" w:hAnsi="Times New Roman" w:cs="Times New Roman"/>
                <w:color w:val="auto"/>
                <w:sz w:val="20"/>
                <w:szCs w:val="20"/>
              </w:rPr>
              <w:t xml:space="preserve">-borne </w:t>
            </w:r>
            <w:proofErr w:type="spellStart"/>
            <w:r w:rsidRPr="001A0D9F">
              <w:rPr>
                <w:rFonts w:ascii="Times New Roman" w:eastAsia="Times New Roman" w:hAnsi="Times New Roman" w:cs="Times New Roman"/>
                <w:color w:val="auto"/>
                <w:sz w:val="20"/>
                <w:szCs w:val="20"/>
              </w:rPr>
              <w:t>viruses</w:t>
            </w:r>
            <w:proofErr w:type="spellEnd"/>
            <w:r w:rsidRPr="001A0D9F">
              <w:rPr>
                <w:rFonts w:ascii="Times New Roman" w:eastAsia="Times New Roman" w:hAnsi="Times New Roman" w:cs="Times New Roman"/>
                <w:color w:val="auto"/>
                <w:sz w:val="20"/>
                <w:szCs w:val="20"/>
              </w:rPr>
              <w:t xml:space="preserve">, plan and </w:t>
            </w:r>
            <w:proofErr w:type="spellStart"/>
            <w:r w:rsidRPr="001A0D9F">
              <w:rPr>
                <w:rFonts w:ascii="Times New Roman" w:eastAsia="Times New Roman" w:hAnsi="Times New Roman" w:cs="Times New Roman"/>
                <w:color w:val="auto"/>
                <w:sz w:val="20"/>
                <w:szCs w:val="20"/>
              </w:rPr>
              <w:t>properly</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direct</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serological</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immunological</w:t>
            </w:r>
            <w:proofErr w:type="spellEnd"/>
            <w:r w:rsidRPr="001A0D9F">
              <w:rPr>
                <w:rFonts w:ascii="Times New Roman" w:eastAsia="Times New Roman" w:hAnsi="Times New Roman" w:cs="Times New Roman"/>
                <w:color w:val="auto"/>
                <w:sz w:val="20"/>
                <w:szCs w:val="20"/>
              </w:rPr>
              <w:t xml:space="preserve">, and </w:t>
            </w:r>
            <w:proofErr w:type="spellStart"/>
            <w:r w:rsidRPr="001A0D9F">
              <w:rPr>
                <w:rFonts w:ascii="Times New Roman" w:eastAsia="Times New Roman" w:hAnsi="Times New Roman" w:cs="Times New Roman"/>
                <w:color w:val="auto"/>
                <w:sz w:val="20"/>
                <w:szCs w:val="20"/>
              </w:rPr>
              <w:t>clinical</w:t>
            </w:r>
            <w:proofErr w:type="spellEnd"/>
            <w:r w:rsidRPr="001A0D9F">
              <w:rPr>
                <w:rFonts w:ascii="Times New Roman" w:eastAsia="Times New Roman" w:hAnsi="Times New Roman" w:cs="Times New Roman"/>
                <w:color w:val="auto"/>
                <w:sz w:val="20"/>
                <w:szCs w:val="20"/>
              </w:rPr>
              <w:t xml:space="preserve"> diagnostics to </w:t>
            </w:r>
            <w:proofErr w:type="spellStart"/>
            <w:r w:rsidRPr="001A0D9F">
              <w:rPr>
                <w:rFonts w:ascii="Times New Roman" w:eastAsia="Times New Roman" w:hAnsi="Times New Roman" w:cs="Times New Roman"/>
                <w:color w:val="auto"/>
                <w:sz w:val="20"/>
                <w:szCs w:val="20"/>
              </w:rPr>
              <w:t>recognize</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infection</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determine</w:t>
            </w:r>
            <w:proofErr w:type="spellEnd"/>
            <w:r w:rsidRPr="001A0D9F">
              <w:rPr>
                <w:rFonts w:ascii="Times New Roman" w:eastAsia="Times New Roman" w:hAnsi="Times New Roman" w:cs="Times New Roman"/>
                <w:color w:val="auto"/>
                <w:sz w:val="20"/>
                <w:szCs w:val="20"/>
              </w:rPr>
              <w:t xml:space="preserve"> the </w:t>
            </w:r>
            <w:proofErr w:type="spellStart"/>
            <w:r w:rsidRPr="001A0D9F">
              <w:rPr>
                <w:rFonts w:ascii="Times New Roman" w:eastAsia="Times New Roman" w:hAnsi="Times New Roman" w:cs="Times New Roman"/>
                <w:color w:val="auto"/>
                <w:sz w:val="20"/>
                <w:szCs w:val="20"/>
              </w:rPr>
              <w:t>stage</w:t>
            </w:r>
            <w:proofErr w:type="spellEnd"/>
            <w:r w:rsidRPr="001A0D9F">
              <w:rPr>
                <w:rFonts w:ascii="Times New Roman" w:eastAsia="Times New Roman" w:hAnsi="Times New Roman" w:cs="Times New Roman"/>
                <w:color w:val="auto"/>
                <w:sz w:val="20"/>
                <w:szCs w:val="20"/>
              </w:rPr>
              <w:t xml:space="preserve"> of </w:t>
            </w:r>
            <w:proofErr w:type="spellStart"/>
            <w:r w:rsidRPr="001A0D9F">
              <w:rPr>
                <w:rFonts w:ascii="Times New Roman" w:eastAsia="Times New Roman" w:hAnsi="Times New Roman" w:cs="Times New Roman"/>
                <w:color w:val="auto"/>
                <w:sz w:val="20"/>
                <w:szCs w:val="20"/>
              </w:rPr>
              <w:t>disease</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progression</w:t>
            </w:r>
            <w:proofErr w:type="spellEnd"/>
            <w:r w:rsidRPr="001A0D9F">
              <w:rPr>
                <w:rFonts w:ascii="Times New Roman" w:eastAsia="Times New Roman" w:hAnsi="Times New Roman" w:cs="Times New Roman"/>
                <w:color w:val="auto"/>
                <w:sz w:val="20"/>
                <w:szCs w:val="20"/>
              </w:rPr>
              <w:t xml:space="preserve">, and </w:t>
            </w:r>
            <w:proofErr w:type="spellStart"/>
            <w:r w:rsidRPr="001A0D9F">
              <w:rPr>
                <w:rFonts w:ascii="Times New Roman" w:eastAsia="Times New Roman" w:hAnsi="Times New Roman" w:cs="Times New Roman"/>
                <w:color w:val="auto"/>
                <w:sz w:val="20"/>
                <w:szCs w:val="20"/>
              </w:rPr>
              <w:t>then</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make</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decisions</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regarding</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further</w:t>
            </w:r>
            <w:proofErr w:type="spellEnd"/>
            <w:r w:rsidRPr="001A0D9F">
              <w:rPr>
                <w:rFonts w:ascii="Times New Roman" w:eastAsia="Times New Roman" w:hAnsi="Times New Roman" w:cs="Times New Roman"/>
                <w:color w:val="auto"/>
                <w:sz w:val="20"/>
                <w:szCs w:val="20"/>
              </w:rPr>
              <w:t xml:space="preserve"> patient management. The student </w:t>
            </w:r>
            <w:proofErr w:type="spellStart"/>
            <w:r w:rsidRPr="001A0D9F">
              <w:rPr>
                <w:rFonts w:ascii="Times New Roman" w:eastAsia="Times New Roman" w:hAnsi="Times New Roman" w:cs="Times New Roman"/>
                <w:color w:val="auto"/>
                <w:sz w:val="20"/>
                <w:szCs w:val="20"/>
              </w:rPr>
              <w:t>should</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also</w:t>
            </w:r>
            <w:proofErr w:type="spellEnd"/>
            <w:r w:rsidRPr="001A0D9F">
              <w:rPr>
                <w:rFonts w:ascii="Times New Roman" w:eastAsia="Times New Roman" w:hAnsi="Times New Roman" w:cs="Times New Roman"/>
                <w:color w:val="auto"/>
                <w:sz w:val="20"/>
                <w:szCs w:val="20"/>
              </w:rPr>
              <w:t xml:space="preserve"> be </w:t>
            </w:r>
            <w:proofErr w:type="spellStart"/>
            <w:r w:rsidRPr="001A0D9F">
              <w:rPr>
                <w:rFonts w:ascii="Times New Roman" w:eastAsia="Times New Roman" w:hAnsi="Times New Roman" w:cs="Times New Roman"/>
                <w:color w:val="auto"/>
                <w:sz w:val="20"/>
                <w:szCs w:val="20"/>
              </w:rPr>
              <w:t>able</w:t>
            </w:r>
            <w:proofErr w:type="spellEnd"/>
            <w:r w:rsidRPr="001A0D9F">
              <w:rPr>
                <w:rFonts w:ascii="Times New Roman" w:eastAsia="Times New Roman" w:hAnsi="Times New Roman" w:cs="Times New Roman"/>
                <w:color w:val="auto"/>
                <w:sz w:val="20"/>
                <w:szCs w:val="20"/>
              </w:rPr>
              <w:t xml:space="preserve"> to plan and </w:t>
            </w:r>
            <w:proofErr w:type="spellStart"/>
            <w:r w:rsidRPr="001A0D9F">
              <w:rPr>
                <w:rFonts w:ascii="Times New Roman" w:eastAsia="Times New Roman" w:hAnsi="Times New Roman" w:cs="Times New Roman"/>
                <w:color w:val="auto"/>
                <w:sz w:val="20"/>
                <w:szCs w:val="20"/>
              </w:rPr>
              <w:t>implement</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preventive</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measures</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including</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those</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related</w:t>
            </w:r>
            <w:proofErr w:type="spellEnd"/>
            <w:r w:rsidRPr="001A0D9F">
              <w:rPr>
                <w:rFonts w:ascii="Times New Roman" w:eastAsia="Times New Roman" w:hAnsi="Times New Roman" w:cs="Times New Roman"/>
                <w:color w:val="auto"/>
                <w:sz w:val="20"/>
                <w:szCs w:val="20"/>
              </w:rPr>
              <w:t xml:space="preserve"> to </w:t>
            </w:r>
            <w:proofErr w:type="spellStart"/>
            <w:r w:rsidRPr="001A0D9F">
              <w:rPr>
                <w:rFonts w:ascii="Times New Roman" w:eastAsia="Times New Roman" w:hAnsi="Times New Roman" w:cs="Times New Roman"/>
                <w:color w:val="auto"/>
                <w:sz w:val="20"/>
                <w:szCs w:val="20"/>
              </w:rPr>
              <w:t>occupational</w:t>
            </w:r>
            <w:proofErr w:type="spellEnd"/>
            <w:r w:rsidRPr="001A0D9F">
              <w:rPr>
                <w:rFonts w:ascii="Times New Roman" w:eastAsia="Times New Roman" w:hAnsi="Times New Roman" w:cs="Times New Roman"/>
                <w:color w:val="auto"/>
                <w:sz w:val="20"/>
                <w:szCs w:val="20"/>
              </w:rPr>
              <w:t xml:space="preserve"> </w:t>
            </w:r>
            <w:proofErr w:type="spellStart"/>
            <w:r w:rsidRPr="001A0D9F">
              <w:rPr>
                <w:rFonts w:ascii="Times New Roman" w:eastAsia="Times New Roman" w:hAnsi="Times New Roman" w:cs="Times New Roman"/>
                <w:color w:val="auto"/>
                <w:sz w:val="20"/>
                <w:szCs w:val="20"/>
              </w:rPr>
              <w:t>exposure</w:t>
            </w:r>
            <w:proofErr w:type="spellEnd"/>
            <w:r w:rsidRPr="001A0D9F">
              <w:rPr>
                <w:rFonts w:ascii="Times New Roman" w:eastAsia="Times New Roman" w:hAnsi="Times New Roman" w:cs="Times New Roman"/>
                <w:color w:val="auto"/>
                <w:sz w:val="20"/>
                <w:szCs w:val="20"/>
              </w:rPr>
              <w:t>.</w:t>
            </w:r>
          </w:p>
          <w:p w:rsidR="005D0F4F" w:rsidRPr="001A0D9F" w:rsidRDefault="005D0F4F" w:rsidP="005D0F4F">
            <w:pPr>
              <w:rPr>
                <w:rFonts w:ascii="Times New Roman" w:hAnsi="Times New Roman" w:cs="Times New Roman"/>
                <w:b/>
                <w:sz w:val="20"/>
                <w:szCs w:val="20"/>
              </w:rPr>
            </w:pPr>
            <w:r w:rsidRPr="001A0D9F">
              <w:rPr>
                <w:rFonts w:ascii="Times New Roman" w:hAnsi="Times New Roman" w:cs="Times New Roman"/>
                <w:b/>
                <w:sz w:val="20"/>
                <w:szCs w:val="20"/>
              </w:rPr>
              <w:t xml:space="preserve">E-learning </w:t>
            </w:r>
            <w:proofErr w:type="spellStart"/>
            <w:r w:rsidRPr="001A0D9F">
              <w:rPr>
                <w:rFonts w:ascii="Times New Roman" w:hAnsi="Times New Roman" w:cs="Times New Roman"/>
                <w:b/>
                <w:sz w:val="20"/>
                <w:szCs w:val="20"/>
              </w:rPr>
              <w:t>lectures</w:t>
            </w:r>
            <w:proofErr w:type="spellEnd"/>
          </w:p>
          <w:p w:rsidR="005D0F4F" w:rsidRPr="001A0D9F" w:rsidRDefault="005D0F4F" w:rsidP="005D0F4F">
            <w:pPr>
              <w:rPr>
                <w:rFonts w:ascii="Times New Roman" w:hAnsi="Times New Roman" w:cs="Times New Roman"/>
                <w:sz w:val="20"/>
                <w:szCs w:val="20"/>
              </w:rPr>
            </w:pPr>
            <w:r w:rsidRPr="001A0D9F">
              <w:rPr>
                <w:rFonts w:ascii="Times New Roman" w:hAnsi="Times New Roman" w:cs="Times New Roman"/>
                <w:b/>
                <w:sz w:val="20"/>
                <w:szCs w:val="20"/>
              </w:rPr>
              <w:t>C4.</w:t>
            </w:r>
            <w:r w:rsidRPr="001A0D9F">
              <w:rPr>
                <w:rFonts w:ascii="Times New Roman" w:hAnsi="Times New Roman" w:cs="Times New Roman"/>
                <w:sz w:val="20"/>
                <w:szCs w:val="20"/>
              </w:rPr>
              <w:t xml:space="preserve"> It </w:t>
            </w:r>
            <w:proofErr w:type="spellStart"/>
            <w:r w:rsidRPr="001A0D9F">
              <w:rPr>
                <w:rFonts w:ascii="Times New Roman" w:hAnsi="Times New Roman" w:cs="Times New Roman"/>
                <w:sz w:val="20"/>
                <w:szCs w:val="20"/>
              </w:rPr>
              <w:t>is</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essential</w:t>
            </w:r>
            <w:proofErr w:type="spellEnd"/>
            <w:r w:rsidRPr="001A0D9F">
              <w:rPr>
                <w:rFonts w:ascii="Times New Roman" w:hAnsi="Times New Roman" w:cs="Times New Roman"/>
                <w:sz w:val="20"/>
                <w:szCs w:val="20"/>
              </w:rPr>
              <w:t xml:space="preserve"> to </w:t>
            </w:r>
            <w:proofErr w:type="spellStart"/>
            <w:r w:rsidRPr="001A0D9F">
              <w:rPr>
                <w:rFonts w:ascii="Times New Roman" w:hAnsi="Times New Roman" w:cs="Times New Roman"/>
                <w:sz w:val="20"/>
                <w:szCs w:val="20"/>
              </w:rPr>
              <w:t>become</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familiar</w:t>
            </w:r>
            <w:proofErr w:type="spellEnd"/>
            <w:r w:rsidRPr="001A0D9F">
              <w:rPr>
                <w:rFonts w:ascii="Times New Roman" w:hAnsi="Times New Roman" w:cs="Times New Roman"/>
                <w:sz w:val="20"/>
                <w:szCs w:val="20"/>
              </w:rPr>
              <w:t xml:space="preserve"> with </w:t>
            </w:r>
            <w:proofErr w:type="spellStart"/>
            <w:r w:rsidRPr="001A0D9F">
              <w:rPr>
                <w:rFonts w:ascii="Times New Roman" w:hAnsi="Times New Roman" w:cs="Times New Roman"/>
                <w:sz w:val="20"/>
                <w:szCs w:val="20"/>
              </w:rPr>
              <w:t>all</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legal</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regulations</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particularly</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those</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concerning</w:t>
            </w:r>
            <w:proofErr w:type="spellEnd"/>
            <w:r w:rsidRPr="001A0D9F">
              <w:rPr>
                <w:rFonts w:ascii="Times New Roman" w:hAnsi="Times New Roman" w:cs="Times New Roman"/>
                <w:sz w:val="20"/>
                <w:szCs w:val="20"/>
              </w:rPr>
              <w:t xml:space="preserve"> HIV </w:t>
            </w:r>
            <w:proofErr w:type="spellStart"/>
            <w:r w:rsidRPr="001A0D9F">
              <w:rPr>
                <w:rFonts w:ascii="Times New Roman" w:hAnsi="Times New Roman" w:cs="Times New Roman"/>
                <w:sz w:val="20"/>
                <w:szCs w:val="20"/>
              </w:rPr>
              <w:t>infection</w:t>
            </w:r>
            <w:proofErr w:type="spellEnd"/>
            <w:r w:rsidRPr="001A0D9F">
              <w:rPr>
                <w:rFonts w:ascii="Times New Roman" w:hAnsi="Times New Roman" w:cs="Times New Roman"/>
                <w:sz w:val="20"/>
                <w:szCs w:val="20"/>
              </w:rPr>
              <w:t xml:space="preserve">, as </w:t>
            </w:r>
            <w:proofErr w:type="spellStart"/>
            <w:r w:rsidRPr="001A0D9F">
              <w:rPr>
                <w:rFonts w:ascii="Times New Roman" w:hAnsi="Times New Roman" w:cs="Times New Roman"/>
                <w:sz w:val="20"/>
                <w:szCs w:val="20"/>
              </w:rPr>
              <w:t>well</w:t>
            </w:r>
            <w:proofErr w:type="spellEnd"/>
            <w:r w:rsidRPr="001A0D9F">
              <w:rPr>
                <w:rFonts w:ascii="Times New Roman" w:hAnsi="Times New Roman" w:cs="Times New Roman"/>
                <w:sz w:val="20"/>
                <w:szCs w:val="20"/>
              </w:rPr>
              <w:t xml:space="preserve"> as with the </w:t>
            </w:r>
            <w:proofErr w:type="spellStart"/>
            <w:r w:rsidRPr="001A0D9F">
              <w:rPr>
                <w:rFonts w:ascii="Times New Roman" w:hAnsi="Times New Roman" w:cs="Times New Roman"/>
                <w:sz w:val="20"/>
                <w:szCs w:val="20"/>
              </w:rPr>
              <w:t>relevant</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guidelines</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regarding</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among</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other</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things</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obtaining</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consent</w:t>
            </w:r>
            <w:proofErr w:type="spellEnd"/>
            <w:r w:rsidRPr="001A0D9F">
              <w:rPr>
                <w:rFonts w:ascii="Times New Roman" w:hAnsi="Times New Roman" w:cs="Times New Roman"/>
                <w:sz w:val="20"/>
                <w:szCs w:val="20"/>
              </w:rPr>
              <w:t xml:space="preserve"> for </w:t>
            </w:r>
            <w:proofErr w:type="spellStart"/>
            <w:r w:rsidRPr="001A0D9F">
              <w:rPr>
                <w:rFonts w:ascii="Times New Roman" w:hAnsi="Times New Roman" w:cs="Times New Roman"/>
                <w:sz w:val="20"/>
                <w:szCs w:val="20"/>
              </w:rPr>
              <w:t>testing</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communicating</w:t>
            </w:r>
            <w:proofErr w:type="spellEnd"/>
            <w:r w:rsidRPr="001A0D9F">
              <w:rPr>
                <w:rFonts w:ascii="Times New Roman" w:hAnsi="Times New Roman" w:cs="Times New Roman"/>
                <w:sz w:val="20"/>
                <w:szCs w:val="20"/>
              </w:rPr>
              <w:t xml:space="preserve"> test </w:t>
            </w:r>
            <w:proofErr w:type="spellStart"/>
            <w:r w:rsidRPr="001A0D9F">
              <w:rPr>
                <w:rFonts w:ascii="Times New Roman" w:hAnsi="Times New Roman" w:cs="Times New Roman"/>
                <w:sz w:val="20"/>
                <w:szCs w:val="20"/>
              </w:rPr>
              <w:t>results</w:t>
            </w:r>
            <w:proofErr w:type="spellEnd"/>
            <w:r w:rsidRPr="001A0D9F">
              <w:rPr>
                <w:rFonts w:ascii="Times New Roman" w:hAnsi="Times New Roman" w:cs="Times New Roman"/>
                <w:sz w:val="20"/>
                <w:szCs w:val="20"/>
              </w:rPr>
              <w:t xml:space="preserve">, and </w:t>
            </w:r>
            <w:proofErr w:type="spellStart"/>
            <w:r w:rsidRPr="001A0D9F">
              <w:rPr>
                <w:rFonts w:ascii="Times New Roman" w:hAnsi="Times New Roman" w:cs="Times New Roman"/>
                <w:sz w:val="20"/>
                <w:szCs w:val="20"/>
              </w:rPr>
              <w:t>other</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legal</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issues</w:t>
            </w:r>
            <w:proofErr w:type="spellEnd"/>
            <w:r w:rsidRPr="001A0D9F">
              <w:rPr>
                <w:rFonts w:ascii="Times New Roman" w:hAnsi="Times New Roman" w:cs="Times New Roman"/>
                <w:sz w:val="20"/>
                <w:szCs w:val="20"/>
              </w:rPr>
              <w:t>.</w:t>
            </w:r>
          </w:p>
          <w:p w:rsidR="00D71D4F" w:rsidRPr="001A0D9F" w:rsidRDefault="00D71D4F" w:rsidP="00D71D4F">
            <w:pPr>
              <w:rPr>
                <w:rFonts w:ascii="Times New Roman" w:eastAsia="Times New Roman" w:hAnsi="Times New Roman" w:cs="Times New Roman"/>
                <w:b/>
                <w:sz w:val="20"/>
                <w:szCs w:val="20"/>
                <w:lang w:val="en-GB"/>
              </w:rPr>
            </w:pPr>
          </w:p>
          <w:p w:rsidR="003C7251" w:rsidRPr="001A0D9F" w:rsidRDefault="003C7251" w:rsidP="000F0DA9">
            <w:pPr>
              <w:rPr>
                <w:rFonts w:ascii="Times New Roman" w:hAnsi="Times New Roman" w:cs="Times New Roman"/>
                <w:b/>
                <w:i/>
                <w:color w:val="auto"/>
                <w:sz w:val="20"/>
                <w:szCs w:val="20"/>
                <w:highlight w:val="yellow"/>
                <w:lang w:val="en-US"/>
              </w:rPr>
            </w:pPr>
          </w:p>
          <w:p w:rsidR="000F0DA9" w:rsidRPr="001A0D9F" w:rsidRDefault="000F0DA9" w:rsidP="000F0DA9">
            <w:pPr>
              <w:rPr>
                <w:rFonts w:ascii="Times New Roman" w:hAnsi="Times New Roman" w:cs="Times New Roman"/>
                <w:b/>
                <w:i/>
                <w:color w:val="auto"/>
                <w:sz w:val="20"/>
                <w:szCs w:val="20"/>
                <w:highlight w:val="yellow"/>
              </w:rPr>
            </w:pPr>
          </w:p>
        </w:tc>
      </w:tr>
      <w:tr w:rsidR="009E4021" w:rsidRPr="001A0D9F" w:rsidTr="00382840">
        <w:trPr>
          <w:trHeight w:val="1651"/>
        </w:trPr>
        <w:tc>
          <w:tcPr>
            <w:tcW w:w="9777" w:type="dxa"/>
            <w:tcBorders>
              <w:top w:val="single" w:sz="4" w:space="0" w:color="000000"/>
              <w:left w:val="single" w:sz="4" w:space="0" w:color="000000"/>
              <w:bottom w:val="single" w:sz="4" w:space="0" w:color="000000"/>
              <w:right w:val="single" w:sz="4" w:space="0" w:color="000000"/>
            </w:tcBorders>
          </w:tcPr>
          <w:p w:rsidR="009E4021" w:rsidRPr="001A0D9F" w:rsidRDefault="00651584" w:rsidP="005D0F4F">
            <w:pPr>
              <w:ind w:left="29"/>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lastRenderedPageBreak/>
              <w:t>4.2.</w:t>
            </w:r>
            <w:r w:rsidRPr="001A0D9F">
              <w:rPr>
                <w:rFonts w:ascii="Times New Roman" w:eastAsia="Arial" w:hAnsi="Times New Roman" w:cs="Times New Roman"/>
                <w:b/>
                <w:sz w:val="20"/>
                <w:szCs w:val="20"/>
                <w:lang w:val="en-GB"/>
              </w:rPr>
              <w:t xml:space="preserve"> </w:t>
            </w:r>
            <w:r w:rsidRPr="001A0D9F">
              <w:rPr>
                <w:rFonts w:ascii="Times New Roman" w:eastAsia="Times New Roman" w:hAnsi="Times New Roman" w:cs="Times New Roman"/>
                <w:b/>
                <w:sz w:val="20"/>
                <w:szCs w:val="20"/>
                <w:lang w:val="en-GB"/>
              </w:rPr>
              <w:t xml:space="preserve">Detailed syllabus </w:t>
            </w:r>
            <w:r w:rsidRPr="001A0D9F">
              <w:rPr>
                <w:rFonts w:ascii="Times New Roman" w:eastAsia="Times New Roman" w:hAnsi="Times New Roman" w:cs="Times New Roman"/>
                <w:b/>
                <w:i/>
                <w:sz w:val="20"/>
                <w:szCs w:val="20"/>
                <w:lang w:val="en-GB"/>
              </w:rPr>
              <w:t>(including form of classes)</w:t>
            </w:r>
            <w:r w:rsidRPr="001A0D9F">
              <w:rPr>
                <w:rFonts w:ascii="Times New Roman" w:eastAsia="Times New Roman" w:hAnsi="Times New Roman" w:cs="Times New Roman"/>
                <w:b/>
                <w:sz w:val="20"/>
                <w:szCs w:val="20"/>
                <w:lang w:val="en-GB"/>
              </w:rPr>
              <w:t xml:space="preserve"> </w:t>
            </w:r>
          </w:p>
          <w:p w:rsidR="005D0F4F" w:rsidRPr="001A0D9F" w:rsidRDefault="00651584" w:rsidP="005D0F4F">
            <w:pPr>
              <w:pStyle w:val="NormalnyWeb"/>
              <w:spacing w:before="0" w:beforeAutospacing="0" w:after="0" w:afterAutospacing="0"/>
              <w:rPr>
                <w:sz w:val="20"/>
                <w:szCs w:val="20"/>
              </w:rPr>
            </w:pPr>
            <w:r w:rsidRPr="001A0D9F">
              <w:rPr>
                <w:b/>
                <w:sz w:val="20"/>
                <w:szCs w:val="20"/>
                <w:lang w:val="en-GB"/>
              </w:rPr>
              <w:t xml:space="preserve"> </w:t>
            </w:r>
            <w:proofErr w:type="spellStart"/>
            <w:r w:rsidR="005D0F4F" w:rsidRPr="001A0D9F">
              <w:rPr>
                <w:rStyle w:val="Pogrubienie"/>
                <w:sz w:val="20"/>
                <w:szCs w:val="20"/>
              </w:rPr>
              <w:t>Lectures</w:t>
            </w:r>
            <w:proofErr w:type="spellEnd"/>
            <w:r w:rsidR="005D0F4F" w:rsidRPr="001A0D9F">
              <w:rPr>
                <w:rStyle w:val="Pogrubienie"/>
                <w:sz w:val="20"/>
                <w:szCs w:val="20"/>
              </w:rPr>
              <w:t>:</w:t>
            </w:r>
          </w:p>
          <w:p w:rsidR="005D0F4F" w:rsidRPr="001A0D9F" w:rsidRDefault="005D0F4F" w:rsidP="003C5383">
            <w:pPr>
              <w:pStyle w:val="NormalnyWeb"/>
              <w:numPr>
                <w:ilvl w:val="0"/>
                <w:numId w:val="13"/>
              </w:numPr>
              <w:tabs>
                <w:tab w:val="clear" w:pos="720"/>
              </w:tabs>
              <w:spacing w:before="0" w:beforeAutospacing="0" w:after="0" w:afterAutospacing="0"/>
              <w:ind w:left="374"/>
              <w:rPr>
                <w:sz w:val="20"/>
                <w:szCs w:val="20"/>
              </w:rPr>
            </w:pPr>
            <w:r w:rsidRPr="001A0D9F">
              <w:rPr>
                <w:rStyle w:val="Pogrubienie"/>
                <w:b w:val="0"/>
                <w:sz w:val="20"/>
                <w:szCs w:val="20"/>
              </w:rPr>
              <w:t xml:space="preserve">Epidemiology of HBV, HCV, and HIV </w:t>
            </w:r>
            <w:proofErr w:type="spellStart"/>
            <w:r w:rsidRPr="001A0D9F">
              <w:rPr>
                <w:rStyle w:val="Pogrubienie"/>
                <w:b w:val="0"/>
                <w:sz w:val="20"/>
                <w:szCs w:val="20"/>
              </w:rPr>
              <w:t>infections</w:t>
            </w:r>
            <w:proofErr w:type="spellEnd"/>
            <w:r w:rsidRPr="001A0D9F">
              <w:rPr>
                <w:rStyle w:val="Pogrubienie"/>
                <w:b w:val="0"/>
                <w:sz w:val="20"/>
                <w:szCs w:val="20"/>
              </w:rPr>
              <w:t xml:space="preserve"> in Poland and </w:t>
            </w:r>
            <w:proofErr w:type="spellStart"/>
            <w:r w:rsidRPr="001A0D9F">
              <w:rPr>
                <w:rStyle w:val="Pogrubienie"/>
                <w:b w:val="0"/>
                <w:sz w:val="20"/>
                <w:szCs w:val="20"/>
              </w:rPr>
              <w:t>worldwide</w:t>
            </w:r>
            <w:proofErr w:type="spellEnd"/>
            <w:r w:rsidRPr="001A0D9F">
              <w:rPr>
                <w:rStyle w:val="Pogrubienie"/>
                <w:b w:val="0"/>
                <w:sz w:val="20"/>
                <w:szCs w:val="20"/>
              </w:rPr>
              <w:t>.</w:t>
            </w:r>
          </w:p>
          <w:p w:rsidR="005D0F4F" w:rsidRPr="001A0D9F" w:rsidRDefault="005D0F4F" w:rsidP="003C5383">
            <w:pPr>
              <w:pStyle w:val="NormalnyWeb"/>
              <w:numPr>
                <w:ilvl w:val="1"/>
                <w:numId w:val="14"/>
              </w:numPr>
              <w:tabs>
                <w:tab w:val="clear" w:pos="1440"/>
                <w:tab w:val="num" w:pos="1792"/>
              </w:tabs>
              <w:spacing w:before="0" w:beforeAutospacing="0" w:after="0" w:afterAutospacing="0"/>
              <w:ind w:left="799"/>
              <w:rPr>
                <w:sz w:val="20"/>
                <w:szCs w:val="20"/>
              </w:rPr>
            </w:pPr>
            <w:proofErr w:type="spellStart"/>
            <w:r w:rsidRPr="001A0D9F">
              <w:rPr>
                <w:sz w:val="20"/>
                <w:szCs w:val="20"/>
              </w:rPr>
              <w:t>Understanding</w:t>
            </w:r>
            <w:proofErr w:type="spellEnd"/>
            <w:r w:rsidRPr="001A0D9F">
              <w:rPr>
                <w:sz w:val="20"/>
                <w:szCs w:val="20"/>
              </w:rPr>
              <w:t xml:space="preserve"> </w:t>
            </w:r>
            <w:proofErr w:type="spellStart"/>
            <w:r w:rsidRPr="001A0D9F">
              <w:rPr>
                <w:sz w:val="20"/>
                <w:szCs w:val="20"/>
              </w:rPr>
              <w:t>all</w:t>
            </w:r>
            <w:proofErr w:type="spellEnd"/>
            <w:r w:rsidRPr="001A0D9F">
              <w:rPr>
                <w:sz w:val="20"/>
                <w:szCs w:val="20"/>
              </w:rPr>
              <w:t xml:space="preserve"> </w:t>
            </w:r>
            <w:proofErr w:type="spellStart"/>
            <w:r w:rsidRPr="001A0D9F">
              <w:rPr>
                <w:sz w:val="20"/>
                <w:szCs w:val="20"/>
              </w:rPr>
              <w:t>potential</w:t>
            </w:r>
            <w:proofErr w:type="spellEnd"/>
            <w:r w:rsidRPr="001A0D9F">
              <w:rPr>
                <w:sz w:val="20"/>
                <w:szCs w:val="20"/>
              </w:rPr>
              <w:t xml:space="preserve"> </w:t>
            </w:r>
            <w:proofErr w:type="spellStart"/>
            <w:r w:rsidRPr="001A0D9F">
              <w:rPr>
                <w:sz w:val="20"/>
                <w:szCs w:val="20"/>
              </w:rPr>
              <w:t>routes</w:t>
            </w:r>
            <w:proofErr w:type="spellEnd"/>
            <w:r w:rsidRPr="001A0D9F">
              <w:rPr>
                <w:sz w:val="20"/>
                <w:szCs w:val="20"/>
              </w:rPr>
              <w:t xml:space="preserve"> of </w:t>
            </w:r>
            <w:proofErr w:type="spellStart"/>
            <w:r w:rsidRPr="001A0D9F">
              <w:rPr>
                <w:sz w:val="20"/>
                <w:szCs w:val="20"/>
              </w:rPr>
              <w:t>infection</w:t>
            </w:r>
            <w:proofErr w:type="spellEnd"/>
            <w:r w:rsidRPr="001A0D9F">
              <w:rPr>
                <w:sz w:val="20"/>
                <w:szCs w:val="20"/>
              </w:rPr>
              <w:t xml:space="preserve"> and </w:t>
            </w:r>
            <w:proofErr w:type="spellStart"/>
            <w:r w:rsidRPr="001A0D9F">
              <w:rPr>
                <w:sz w:val="20"/>
                <w:szCs w:val="20"/>
              </w:rPr>
              <w:t>risky</w:t>
            </w:r>
            <w:proofErr w:type="spellEnd"/>
            <w:r w:rsidRPr="001A0D9F">
              <w:rPr>
                <w:sz w:val="20"/>
                <w:szCs w:val="20"/>
              </w:rPr>
              <w:t xml:space="preserve"> </w:t>
            </w:r>
            <w:proofErr w:type="spellStart"/>
            <w:r w:rsidRPr="001A0D9F">
              <w:rPr>
                <w:sz w:val="20"/>
                <w:szCs w:val="20"/>
              </w:rPr>
              <w:t>behaviors</w:t>
            </w:r>
            <w:proofErr w:type="spellEnd"/>
            <w:r w:rsidRPr="001A0D9F">
              <w:rPr>
                <w:sz w:val="20"/>
                <w:szCs w:val="20"/>
              </w:rPr>
              <w:t xml:space="preserve"> </w:t>
            </w:r>
            <w:proofErr w:type="spellStart"/>
            <w:r w:rsidRPr="001A0D9F">
              <w:rPr>
                <w:sz w:val="20"/>
                <w:szCs w:val="20"/>
              </w:rPr>
              <w:t>promoting</w:t>
            </w:r>
            <w:proofErr w:type="spellEnd"/>
            <w:r w:rsidRPr="001A0D9F">
              <w:rPr>
                <w:sz w:val="20"/>
                <w:szCs w:val="20"/>
              </w:rPr>
              <w:t xml:space="preserve"> </w:t>
            </w:r>
            <w:proofErr w:type="spellStart"/>
            <w:r w:rsidRPr="001A0D9F">
              <w:rPr>
                <w:sz w:val="20"/>
                <w:szCs w:val="20"/>
              </w:rPr>
              <w:t>infections</w:t>
            </w:r>
            <w:proofErr w:type="spellEnd"/>
            <w:r w:rsidRPr="001A0D9F">
              <w:rPr>
                <w:sz w:val="20"/>
                <w:szCs w:val="20"/>
              </w:rPr>
              <w:t xml:space="preserve">, as </w:t>
            </w:r>
            <w:proofErr w:type="spellStart"/>
            <w:r w:rsidRPr="001A0D9F">
              <w:rPr>
                <w:sz w:val="20"/>
                <w:szCs w:val="20"/>
              </w:rPr>
              <w:t>well</w:t>
            </w:r>
            <w:proofErr w:type="spellEnd"/>
            <w:r w:rsidRPr="001A0D9F">
              <w:rPr>
                <w:sz w:val="20"/>
                <w:szCs w:val="20"/>
              </w:rPr>
              <w:t xml:space="preserve"> as the </w:t>
            </w:r>
            <w:proofErr w:type="spellStart"/>
            <w:r w:rsidRPr="001A0D9F">
              <w:rPr>
                <w:sz w:val="20"/>
                <w:szCs w:val="20"/>
              </w:rPr>
              <w:t>possibilities</w:t>
            </w:r>
            <w:proofErr w:type="spellEnd"/>
            <w:r w:rsidRPr="001A0D9F">
              <w:rPr>
                <w:sz w:val="20"/>
                <w:szCs w:val="20"/>
              </w:rPr>
              <w:t xml:space="preserve"> of </w:t>
            </w:r>
            <w:proofErr w:type="spellStart"/>
            <w:r w:rsidRPr="001A0D9F">
              <w:rPr>
                <w:sz w:val="20"/>
                <w:szCs w:val="20"/>
              </w:rPr>
              <w:t>their</w:t>
            </w:r>
            <w:proofErr w:type="spellEnd"/>
            <w:r w:rsidRPr="001A0D9F">
              <w:rPr>
                <w:sz w:val="20"/>
                <w:szCs w:val="20"/>
              </w:rPr>
              <w:t xml:space="preserve"> </w:t>
            </w:r>
            <w:proofErr w:type="spellStart"/>
            <w:r w:rsidRPr="001A0D9F">
              <w:rPr>
                <w:sz w:val="20"/>
                <w:szCs w:val="20"/>
              </w:rPr>
              <w:t>prevention</w:t>
            </w:r>
            <w:proofErr w:type="spellEnd"/>
            <w:r w:rsidRPr="001A0D9F">
              <w:rPr>
                <w:sz w:val="20"/>
                <w:szCs w:val="20"/>
              </w:rPr>
              <w:t>.</w:t>
            </w:r>
          </w:p>
          <w:p w:rsidR="005D0F4F" w:rsidRPr="001A0D9F" w:rsidRDefault="005D0F4F" w:rsidP="003C5383">
            <w:pPr>
              <w:pStyle w:val="NormalnyWeb"/>
              <w:numPr>
                <w:ilvl w:val="1"/>
                <w:numId w:val="14"/>
              </w:numPr>
              <w:tabs>
                <w:tab w:val="clear" w:pos="1440"/>
                <w:tab w:val="num" w:pos="1792"/>
              </w:tabs>
              <w:spacing w:before="0" w:beforeAutospacing="0" w:after="0" w:afterAutospacing="0"/>
              <w:ind w:left="799"/>
              <w:rPr>
                <w:sz w:val="20"/>
                <w:szCs w:val="20"/>
              </w:rPr>
            </w:pPr>
            <w:proofErr w:type="spellStart"/>
            <w:r w:rsidRPr="001A0D9F">
              <w:rPr>
                <w:sz w:val="20"/>
                <w:szCs w:val="20"/>
              </w:rPr>
              <w:t>Current</w:t>
            </w:r>
            <w:proofErr w:type="spellEnd"/>
            <w:r w:rsidRPr="001A0D9F">
              <w:rPr>
                <w:sz w:val="20"/>
                <w:szCs w:val="20"/>
              </w:rPr>
              <w:t xml:space="preserve"> </w:t>
            </w:r>
            <w:proofErr w:type="spellStart"/>
            <w:r w:rsidRPr="001A0D9F">
              <w:rPr>
                <w:sz w:val="20"/>
                <w:szCs w:val="20"/>
              </w:rPr>
              <w:t>epidemiological</w:t>
            </w:r>
            <w:proofErr w:type="spellEnd"/>
            <w:r w:rsidRPr="001A0D9F">
              <w:rPr>
                <w:sz w:val="20"/>
                <w:szCs w:val="20"/>
              </w:rPr>
              <w:t xml:space="preserve"> </w:t>
            </w:r>
            <w:proofErr w:type="spellStart"/>
            <w:r w:rsidRPr="001A0D9F">
              <w:rPr>
                <w:sz w:val="20"/>
                <w:szCs w:val="20"/>
              </w:rPr>
              <w:t>threats</w:t>
            </w:r>
            <w:proofErr w:type="spellEnd"/>
            <w:r w:rsidRPr="001A0D9F">
              <w:rPr>
                <w:sz w:val="20"/>
                <w:szCs w:val="20"/>
              </w:rPr>
              <w:t>.</w:t>
            </w:r>
          </w:p>
          <w:p w:rsidR="005D0F4F" w:rsidRPr="001A0D9F" w:rsidRDefault="005D0F4F" w:rsidP="003C5383">
            <w:pPr>
              <w:pStyle w:val="NormalnyWeb"/>
              <w:numPr>
                <w:ilvl w:val="0"/>
                <w:numId w:val="13"/>
              </w:numPr>
              <w:tabs>
                <w:tab w:val="clear" w:pos="720"/>
              </w:tabs>
              <w:spacing w:before="0" w:beforeAutospacing="0" w:after="0" w:afterAutospacing="0"/>
              <w:ind w:left="374"/>
              <w:rPr>
                <w:sz w:val="20"/>
                <w:szCs w:val="20"/>
              </w:rPr>
            </w:pPr>
            <w:proofErr w:type="spellStart"/>
            <w:r w:rsidRPr="001A0D9F">
              <w:rPr>
                <w:rStyle w:val="Pogrubienie"/>
                <w:b w:val="0"/>
                <w:sz w:val="20"/>
                <w:szCs w:val="20"/>
              </w:rPr>
              <w:t>Cirrhosis</w:t>
            </w:r>
            <w:proofErr w:type="spellEnd"/>
            <w:r w:rsidRPr="001A0D9F">
              <w:rPr>
                <w:rStyle w:val="Pogrubienie"/>
                <w:b w:val="0"/>
                <w:sz w:val="20"/>
                <w:szCs w:val="20"/>
              </w:rPr>
              <w:t xml:space="preserve"> and </w:t>
            </w:r>
            <w:proofErr w:type="spellStart"/>
            <w:r w:rsidRPr="001A0D9F">
              <w:rPr>
                <w:rStyle w:val="Pogrubienie"/>
                <w:b w:val="0"/>
                <w:sz w:val="20"/>
                <w:szCs w:val="20"/>
              </w:rPr>
              <w:t>liver</w:t>
            </w:r>
            <w:proofErr w:type="spellEnd"/>
            <w:r w:rsidRPr="001A0D9F">
              <w:rPr>
                <w:rStyle w:val="Pogrubienie"/>
                <w:b w:val="0"/>
                <w:sz w:val="20"/>
                <w:szCs w:val="20"/>
              </w:rPr>
              <w:t xml:space="preserve"> </w:t>
            </w:r>
            <w:proofErr w:type="spellStart"/>
            <w:r w:rsidRPr="001A0D9F">
              <w:rPr>
                <w:rStyle w:val="Pogrubienie"/>
                <w:b w:val="0"/>
                <w:sz w:val="20"/>
                <w:szCs w:val="20"/>
              </w:rPr>
              <w:t>failure</w:t>
            </w:r>
            <w:proofErr w:type="spellEnd"/>
            <w:r w:rsidRPr="001A0D9F">
              <w:rPr>
                <w:rStyle w:val="Pogrubienie"/>
                <w:b w:val="0"/>
                <w:sz w:val="20"/>
                <w:szCs w:val="20"/>
              </w:rPr>
              <w:t xml:space="preserve"> as </w:t>
            </w:r>
            <w:proofErr w:type="spellStart"/>
            <w:r w:rsidRPr="001A0D9F">
              <w:rPr>
                <w:rStyle w:val="Pogrubienie"/>
                <w:b w:val="0"/>
                <w:sz w:val="20"/>
                <w:szCs w:val="20"/>
              </w:rPr>
              <w:t>consequences</w:t>
            </w:r>
            <w:proofErr w:type="spellEnd"/>
            <w:r w:rsidRPr="001A0D9F">
              <w:rPr>
                <w:rStyle w:val="Pogrubienie"/>
                <w:b w:val="0"/>
                <w:sz w:val="20"/>
                <w:szCs w:val="20"/>
              </w:rPr>
              <w:t xml:space="preserve"> of HBV/HCV </w:t>
            </w:r>
            <w:proofErr w:type="spellStart"/>
            <w:r w:rsidRPr="001A0D9F">
              <w:rPr>
                <w:rStyle w:val="Pogrubienie"/>
                <w:b w:val="0"/>
                <w:sz w:val="20"/>
                <w:szCs w:val="20"/>
              </w:rPr>
              <w:t>infection</w:t>
            </w:r>
            <w:proofErr w:type="spellEnd"/>
            <w:r w:rsidRPr="001A0D9F">
              <w:rPr>
                <w:rStyle w:val="Pogrubienie"/>
                <w:b w:val="0"/>
                <w:sz w:val="20"/>
                <w:szCs w:val="20"/>
              </w:rPr>
              <w:t xml:space="preserve"> – </w:t>
            </w:r>
            <w:proofErr w:type="spellStart"/>
            <w:r w:rsidRPr="001A0D9F">
              <w:rPr>
                <w:rStyle w:val="Pogrubienie"/>
                <w:b w:val="0"/>
                <w:sz w:val="20"/>
                <w:szCs w:val="20"/>
              </w:rPr>
              <w:t>diagnosis</w:t>
            </w:r>
            <w:proofErr w:type="spellEnd"/>
            <w:r w:rsidRPr="001A0D9F">
              <w:rPr>
                <w:rStyle w:val="Pogrubienie"/>
                <w:b w:val="0"/>
                <w:sz w:val="20"/>
                <w:szCs w:val="20"/>
              </w:rPr>
              <w:t xml:space="preserve">, </w:t>
            </w:r>
            <w:proofErr w:type="spellStart"/>
            <w:r w:rsidRPr="001A0D9F">
              <w:rPr>
                <w:rStyle w:val="Pogrubienie"/>
                <w:b w:val="0"/>
                <w:sz w:val="20"/>
                <w:szCs w:val="20"/>
              </w:rPr>
              <w:t>clinical</w:t>
            </w:r>
            <w:proofErr w:type="spellEnd"/>
            <w:r w:rsidRPr="001A0D9F">
              <w:rPr>
                <w:rStyle w:val="Pogrubienie"/>
                <w:b w:val="0"/>
                <w:sz w:val="20"/>
                <w:szCs w:val="20"/>
              </w:rPr>
              <w:t xml:space="preserve"> </w:t>
            </w:r>
            <w:proofErr w:type="spellStart"/>
            <w:r w:rsidRPr="001A0D9F">
              <w:rPr>
                <w:rStyle w:val="Pogrubienie"/>
                <w:b w:val="0"/>
                <w:sz w:val="20"/>
                <w:szCs w:val="20"/>
              </w:rPr>
              <w:t>presentation</w:t>
            </w:r>
            <w:proofErr w:type="spellEnd"/>
            <w:r w:rsidRPr="001A0D9F">
              <w:rPr>
                <w:rStyle w:val="Pogrubienie"/>
                <w:b w:val="0"/>
                <w:sz w:val="20"/>
                <w:szCs w:val="20"/>
              </w:rPr>
              <w:t xml:space="preserve">, </w:t>
            </w:r>
            <w:proofErr w:type="spellStart"/>
            <w:r w:rsidRPr="001A0D9F">
              <w:rPr>
                <w:rStyle w:val="Pogrubienie"/>
                <w:b w:val="0"/>
                <w:sz w:val="20"/>
                <w:szCs w:val="20"/>
              </w:rPr>
              <w:t>treatment</w:t>
            </w:r>
            <w:proofErr w:type="spellEnd"/>
            <w:r w:rsidRPr="001A0D9F">
              <w:rPr>
                <w:rStyle w:val="Pogrubienie"/>
                <w:b w:val="0"/>
                <w:sz w:val="20"/>
                <w:szCs w:val="20"/>
              </w:rPr>
              <w:t xml:space="preserve">, and </w:t>
            </w:r>
            <w:proofErr w:type="spellStart"/>
            <w:r w:rsidRPr="001A0D9F">
              <w:rPr>
                <w:rStyle w:val="Pogrubienie"/>
                <w:b w:val="0"/>
                <w:sz w:val="20"/>
                <w:szCs w:val="20"/>
              </w:rPr>
              <w:t>prognosis</w:t>
            </w:r>
            <w:proofErr w:type="spellEnd"/>
            <w:r w:rsidRPr="001A0D9F">
              <w:rPr>
                <w:rStyle w:val="Pogrubienie"/>
                <w:b w:val="0"/>
                <w:sz w:val="20"/>
                <w:szCs w:val="20"/>
              </w:rPr>
              <w:t>.</w:t>
            </w:r>
          </w:p>
          <w:p w:rsidR="005D0F4F" w:rsidRPr="001A0D9F" w:rsidRDefault="005D0F4F" w:rsidP="003C5383">
            <w:pPr>
              <w:pStyle w:val="NormalnyWeb"/>
              <w:numPr>
                <w:ilvl w:val="1"/>
                <w:numId w:val="13"/>
              </w:numPr>
              <w:spacing w:before="0" w:beforeAutospacing="0" w:after="0" w:afterAutospacing="0"/>
              <w:ind w:left="799"/>
              <w:rPr>
                <w:sz w:val="20"/>
                <w:szCs w:val="20"/>
              </w:rPr>
            </w:pPr>
            <w:r w:rsidRPr="001A0D9F">
              <w:rPr>
                <w:rStyle w:val="Pogrubienie"/>
                <w:b w:val="0"/>
                <w:sz w:val="20"/>
                <w:szCs w:val="20"/>
              </w:rPr>
              <w:t xml:space="preserve">AIDS as a </w:t>
            </w:r>
            <w:proofErr w:type="spellStart"/>
            <w:r w:rsidRPr="001A0D9F">
              <w:rPr>
                <w:rStyle w:val="Pogrubienie"/>
                <w:b w:val="0"/>
                <w:sz w:val="20"/>
                <w:szCs w:val="20"/>
              </w:rPr>
              <w:t>consequence</w:t>
            </w:r>
            <w:proofErr w:type="spellEnd"/>
            <w:r w:rsidRPr="001A0D9F">
              <w:rPr>
                <w:rStyle w:val="Pogrubienie"/>
                <w:b w:val="0"/>
                <w:sz w:val="20"/>
                <w:szCs w:val="20"/>
              </w:rPr>
              <w:t xml:space="preserve"> of HIV </w:t>
            </w:r>
            <w:proofErr w:type="spellStart"/>
            <w:r w:rsidRPr="001A0D9F">
              <w:rPr>
                <w:rStyle w:val="Pogrubienie"/>
                <w:b w:val="0"/>
                <w:sz w:val="20"/>
                <w:szCs w:val="20"/>
              </w:rPr>
              <w:t>infection</w:t>
            </w:r>
            <w:proofErr w:type="spellEnd"/>
            <w:r w:rsidRPr="001A0D9F">
              <w:rPr>
                <w:rStyle w:val="Pogrubienie"/>
                <w:b w:val="0"/>
                <w:sz w:val="20"/>
                <w:szCs w:val="20"/>
              </w:rPr>
              <w:t xml:space="preserve"> – </w:t>
            </w:r>
            <w:proofErr w:type="spellStart"/>
            <w:r w:rsidRPr="001A0D9F">
              <w:rPr>
                <w:rStyle w:val="Pogrubienie"/>
                <w:b w:val="0"/>
                <w:sz w:val="20"/>
                <w:szCs w:val="20"/>
              </w:rPr>
              <w:t>diagnosis</w:t>
            </w:r>
            <w:proofErr w:type="spellEnd"/>
            <w:r w:rsidRPr="001A0D9F">
              <w:rPr>
                <w:rStyle w:val="Pogrubienie"/>
                <w:b w:val="0"/>
                <w:sz w:val="20"/>
                <w:szCs w:val="20"/>
              </w:rPr>
              <w:t xml:space="preserve">, </w:t>
            </w:r>
            <w:proofErr w:type="spellStart"/>
            <w:r w:rsidRPr="001A0D9F">
              <w:rPr>
                <w:rStyle w:val="Pogrubienie"/>
                <w:b w:val="0"/>
                <w:sz w:val="20"/>
                <w:szCs w:val="20"/>
              </w:rPr>
              <w:t>clinical</w:t>
            </w:r>
            <w:proofErr w:type="spellEnd"/>
            <w:r w:rsidRPr="001A0D9F">
              <w:rPr>
                <w:rStyle w:val="Pogrubienie"/>
                <w:b w:val="0"/>
                <w:sz w:val="20"/>
                <w:szCs w:val="20"/>
              </w:rPr>
              <w:t xml:space="preserve"> </w:t>
            </w:r>
            <w:proofErr w:type="spellStart"/>
            <w:r w:rsidRPr="001A0D9F">
              <w:rPr>
                <w:rStyle w:val="Pogrubienie"/>
                <w:b w:val="0"/>
                <w:sz w:val="20"/>
                <w:szCs w:val="20"/>
              </w:rPr>
              <w:t>presentation</w:t>
            </w:r>
            <w:proofErr w:type="spellEnd"/>
            <w:r w:rsidRPr="001A0D9F">
              <w:rPr>
                <w:rStyle w:val="Pogrubienie"/>
                <w:b w:val="0"/>
                <w:sz w:val="20"/>
                <w:szCs w:val="20"/>
              </w:rPr>
              <w:t xml:space="preserve">, </w:t>
            </w:r>
            <w:proofErr w:type="spellStart"/>
            <w:r w:rsidRPr="001A0D9F">
              <w:rPr>
                <w:rStyle w:val="Pogrubienie"/>
                <w:b w:val="0"/>
                <w:sz w:val="20"/>
                <w:szCs w:val="20"/>
              </w:rPr>
              <w:t>treatment</w:t>
            </w:r>
            <w:proofErr w:type="spellEnd"/>
            <w:r w:rsidRPr="001A0D9F">
              <w:rPr>
                <w:rStyle w:val="Pogrubienie"/>
                <w:b w:val="0"/>
                <w:sz w:val="20"/>
                <w:szCs w:val="20"/>
              </w:rPr>
              <w:t xml:space="preserve">, and </w:t>
            </w:r>
            <w:proofErr w:type="spellStart"/>
            <w:r w:rsidRPr="001A0D9F">
              <w:rPr>
                <w:rStyle w:val="Pogrubienie"/>
                <w:b w:val="0"/>
                <w:sz w:val="20"/>
                <w:szCs w:val="20"/>
              </w:rPr>
              <w:t>prognosis</w:t>
            </w:r>
            <w:proofErr w:type="spellEnd"/>
            <w:r w:rsidRPr="001A0D9F">
              <w:rPr>
                <w:rStyle w:val="Pogrubienie"/>
                <w:b w:val="0"/>
                <w:sz w:val="20"/>
                <w:szCs w:val="20"/>
              </w:rPr>
              <w:t>.</w:t>
            </w:r>
          </w:p>
          <w:p w:rsidR="005D0F4F" w:rsidRPr="001A0D9F" w:rsidRDefault="005D0F4F" w:rsidP="003C5383">
            <w:pPr>
              <w:pStyle w:val="NormalnyWeb"/>
              <w:numPr>
                <w:ilvl w:val="0"/>
                <w:numId w:val="13"/>
              </w:numPr>
              <w:tabs>
                <w:tab w:val="clear" w:pos="720"/>
              </w:tabs>
              <w:spacing w:before="0" w:beforeAutospacing="0" w:after="0" w:afterAutospacing="0"/>
              <w:ind w:left="374"/>
              <w:rPr>
                <w:sz w:val="20"/>
                <w:szCs w:val="20"/>
              </w:rPr>
            </w:pPr>
            <w:proofErr w:type="spellStart"/>
            <w:r w:rsidRPr="001A0D9F">
              <w:rPr>
                <w:rStyle w:val="Pogrubienie"/>
                <w:b w:val="0"/>
                <w:sz w:val="20"/>
                <w:szCs w:val="20"/>
              </w:rPr>
              <w:t>Immunopathology</w:t>
            </w:r>
            <w:proofErr w:type="spellEnd"/>
            <w:r w:rsidRPr="001A0D9F">
              <w:rPr>
                <w:rStyle w:val="Pogrubienie"/>
                <w:b w:val="0"/>
                <w:sz w:val="20"/>
                <w:szCs w:val="20"/>
              </w:rPr>
              <w:t xml:space="preserve"> of HBV and HCV </w:t>
            </w:r>
            <w:proofErr w:type="spellStart"/>
            <w:r w:rsidRPr="001A0D9F">
              <w:rPr>
                <w:rStyle w:val="Pogrubienie"/>
                <w:b w:val="0"/>
                <w:sz w:val="20"/>
                <w:szCs w:val="20"/>
              </w:rPr>
              <w:t>infections</w:t>
            </w:r>
            <w:proofErr w:type="spellEnd"/>
            <w:r w:rsidRPr="001A0D9F">
              <w:rPr>
                <w:rStyle w:val="Pogrubienie"/>
                <w:b w:val="0"/>
                <w:sz w:val="20"/>
                <w:szCs w:val="20"/>
              </w:rPr>
              <w:t xml:space="preserve"> and </w:t>
            </w:r>
            <w:proofErr w:type="spellStart"/>
            <w:r w:rsidRPr="001A0D9F">
              <w:rPr>
                <w:rStyle w:val="Pogrubienie"/>
                <w:b w:val="0"/>
                <w:sz w:val="20"/>
                <w:szCs w:val="20"/>
              </w:rPr>
              <w:t>possibilities</w:t>
            </w:r>
            <w:proofErr w:type="spellEnd"/>
            <w:r w:rsidRPr="001A0D9F">
              <w:rPr>
                <w:rStyle w:val="Pogrubienie"/>
                <w:b w:val="0"/>
                <w:sz w:val="20"/>
                <w:szCs w:val="20"/>
              </w:rPr>
              <w:t xml:space="preserve"> of </w:t>
            </w:r>
            <w:proofErr w:type="spellStart"/>
            <w:r w:rsidRPr="001A0D9F">
              <w:rPr>
                <w:rStyle w:val="Pogrubienie"/>
                <w:b w:val="0"/>
                <w:sz w:val="20"/>
                <w:szCs w:val="20"/>
              </w:rPr>
              <w:t>immunoprophylaxis</w:t>
            </w:r>
            <w:proofErr w:type="spellEnd"/>
            <w:r w:rsidRPr="001A0D9F">
              <w:rPr>
                <w:rStyle w:val="Pogrubienie"/>
                <w:b w:val="0"/>
                <w:sz w:val="20"/>
                <w:szCs w:val="20"/>
              </w:rPr>
              <w:t>.</w:t>
            </w:r>
          </w:p>
          <w:p w:rsidR="005D0F4F" w:rsidRPr="001A0D9F" w:rsidRDefault="005D0F4F" w:rsidP="003C5383">
            <w:pPr>
              <w:pStyle w:val="NormalnyWeb"/>
              <w:numPr>
                <w:ilvl w:val="1"/>
                <w:numId w:val="13"/>
              </w:numPr>
              <w:spacing w:before="0" w:beforeAutospacing="0" w:after="0" w:afterAutospacing="0"/>
              <w:ind w:left="799"/>
              <w:rPr>
                <w:sz w:val="20"/>
                <w:szCs w:val="20"/>
              </w:rPr>
            </w:pPr>
            <w:proofErr w:type="spellStart"/>
            <w:r w:rsidRPr="001A0D9F">
              <w:rPr>
                <w:sz w:val="20"/>
                <w:szCs w:val="20"/>
              </w:rPr>
              <w:t>Immunopathology</w:t>
            </w:r>
            <w:proofErr w:type="spellEnd"/>
            <w:r w:rsidRPr="001A0D9F">
              <w:rPr>
                <w:sz w:val="20"/>
                <w:szCs w:val="20"/>
              </w:rPr>
              <w:t xml:space="preserve"> of HIV </w:t>
            </w:r>
            <w:proofErr w:type="spellStart"/>
            <w:r w:rsidRPr="001A0D9F">
              <w:rPr>
                <w:sz w:val="20"/>
                <w:szCs w:val="20"/>
              </w:rPr>
              <w:t>infection</w:t>
            </w:r>
            <w:proofErr w:type="spellEnd"/>
            <w:r w:rsidRPr="001A0D9F">
              <w:rPr>
                <w:sz w:val="20"/>
                <w:szCs w:val="20"/>
              </w:rPr>
              <w:t>.</w:t>
            </w:r>
          </w:p>
          <w:p w:rsidR="005D0F4F" w:rsidRPr="001A0D9F" w:rsidRDefault="005D0F4F" w:rsidP="003C5383">
            <w:pPr>
              <w:pStyle w:val="NormalnyWeb"/>
              <w:numPr>
                <w:ilvl w:val="1"/>
                <w:numId w:val="13"/>
              </w:numPr>
              <w:spacing w:before="0" w:beforeAutospacing="0" w:after="0" w:afterAutospacing="0"/>
              <w:ind w:left="799"/>
              <w:rPr>
                <w:sz w:val="20"/>
                <w:szCs w:val="20"/>
              </w:rPr>
            </w:pPr>
            <w:proofErr w:type="spellStart"/>
            <w:r w:rsidRPr="001A0D9F">
              <w:rPr>
                <w:sz w:val="20"/>
                <w:szCs w:val="20"/>
              </w:rPr>
              <w:t>Detailed</w:t>
            </w:r>
            <w:proofErr w:type="spellEnd"/>
            <w:r w:rsidRPr="001A0D9F">
              <w:rPr>
                <w:sz w:val="20"/>
                <w:szCs w:val="20"/>
              </w:rPr>
              <w:t xml:space="preserve"> </w:t>
            </w:r>
            <w:proofErr w:type="spellStart"/>
            <w:r w:rsidRPr="001A0D9F">
              <w:rPr>
                <w:sz w:val="20"/>
                <w:szCs w:val="20"/>
              </w:rPr>
              <w:t>understanding</w:t>
            </w:r>
            <w:proofErr w:type="spellEnd"/>
            <w:r w:rsidRPr="001A0D9F">
              <w:rPr>
                <w:sz w:val="20"/>
                <w:szCs w:val="20"/>
              </w:rPr>
              <w:t xml:space="preserve"> of the </w:t>
            </w:r>
            <w:proofErr w:type="spellStart"/>
            <w:r w:rsidRPr="001A0D9F">
              <w:rPr>
                <w:sz w:val="20"/>
                <w:szCs w:val="20"/>
              </w:rPr>
              <w:t>long</w:t>
            </w:r>
            <w:proofErr w:type="spellEnd"/>
            <w:r w:rsidRPr="001A0D9F">
              <w:rPr>
                <w:sz w:val="20"/>
                <w:szCs w:val="20"/>
              </w:rPr>
              <w:t xml:space="preserve">-term </w:t>
            </w:r>
            <w:proofErr w:type="spellStart"/>
            <w:r w:rsidRPr="001A0D9F">
              <w:rPr>
                <w:sz w:val="20"/>
                <w:szCs w:val="20"/>
              </w:rPr>
              <w:t>consequences</w:t>
            </w:r>
            <w:proofErr w:type="spellEnd"/>
            <w:r w:rsidRPr="001A0D9F">
              <w:rPr>
                <w:sz w:val="20"/>
                <w:szCs w:val="20"/>
              </w:rPr>
              <w:t xml:space="preserve"> of </w:t>
            </w:r>
            <w:proofErr w:type="spellStart"/>
            <w:r w:rsidRPr="001A0D9F">
              <w:rPr>
                <w:sz w:val="20"/>
                <w:szCs w:val="20"/>
              </w:rPr>
              <w:t>blood</w:t>
            </w:r>
            <w:proofErr w:type="spellEnd"/>
            <w:r w:rsidRPr="001A0D9F">
              <w:rPr>
                <w:sz w:val="20"/>
                <w:szCs w:val="20"/>
              </w:rPr>
              <w:t xml:space="preserve">-borne </w:t>
            </w:r>
            <w:proofErr w:type="spellStart"/>
            <w:r w:rsidRPr="001A0D9F">
              <w:rPr>
                <w:sz w:val="20"/>
                <w:szCs w:val="20"/>
              </w:rPr>
              <w:t>viral</w:t>
            </w:r>
            <w:proofErr w:type="spellEnd"/>
            <w:r w:rsidRPr="001A0D9F">
              <w:rPr>
                <w:sz w:val="20"/>
                <w:szCs w:val="20"/>
              </w:rPr>
              <w:t xml:space="preserve"> </w:t>
            </w:r>
            <w:proofErr w:type="spellStart"/>
            <w:r w:rsidRPr="001A0D9F">
              <w:rPr>
                <w:sz w:val="20"/>
                <w:szCs w:val="20"/>
              </w:rPr>
              <w:t>infections</w:t>
            </w:r>
            <w:proofErr w:type="spellEnd"/>
            <w:r w:rsidRPr="001A0D9F">
              <w:rPr>
                <w:sz w:val="20"/>
                <w:szCs w:val="20"/>
              </w:rPr>
              <w:t xml:space="preserve">, </w:t>
            </w:r>
            <w:proofErr w:type="spellStart"/>
            <w:r w:rsidRPr="001A0D9F">
              <w:rPr>
                <w:sz w:val="20"/>
                <w:szCs w:val="20"/>
              </w:rPr>
              <w:t>their</w:t>
            </w:r>
            <w:proofErr w:type="spellEnd"/>
            <w:r w:rsidRPr="001A0D9F">
              <w:rPr>
                <w:sz w:val="20"/>
                <w:szCs w:val="20"/>
              </w:rPr>
              <w:t xml:space="preserve"> </w:t>
            </w:r>
            <w:proofErr w:type="spellStart"/>
            <w:r w:rsidRPr="001A0D9F">
              <w:rPr>
                <w:sz w:val="20"/>
                <w:szCs w:val="20"/>
              </w:rPr>
              <w:t>diagnosis</w:t>
            </w:r>
            <w:proofErr w:type="spellEnd"/>
            <w:r w:rsidRPr="001A0D9F">
              <w:rPr>
                <w:sz w:val="20"/>
                <w:szCs w:val="20"/>
              </w:rPr>
              <w:t xml:space="preserve">, and </w:t>
            </w:r>
            <w:proofErr w:type="spellStart"/>
            <w:r w:rsidRPr="001A0D9F">
              <w:rPr>
                <w:sz w:val="20"/>
                <w:szCs w:val="20"/>
              </w:rPr>
              <w:t>treatment</w:t>
            </w:r>
            <w:proofErr w:type="spellEnd"/>
            <w:r w:rsidRPr="001A0D9F">
              <w:rPr>
                <w:sz w:val="20"/>
                <w:szCs w:val="20"/>
              </w:rPr>
              <w:t>.</w:t>
            </w:r>
          </w:p>
          <w:p w:rsidR="005D0F4F" w:rsidRPr="001A0D9F" w:rsidRDefault="005D0F4F" w:rsidP="003C5383">
            <w:pPr>
              <w:pStyle w:val="NormalnyWeb"/>
              <w:numPr>
                <w:ilvl w:val="1"/>
                <w:numId w:val="13"/>
              </w:numPr>
              <w:spacing w:before="0" w:beforeAutospacing="0" w:after="0" w:afterAutospacing="0"/>
              <w:ind w:left="799"/>
              <w:rPr>
                <w:sz w:val="20"/>
                <w:szCs w:val="20"/>
              </w:rPr>
            </w:pPr>
            <w:r w:rsidRPr="001A0D9F">
              <w:rPr>
                <w:sz w:val="20"/>
                <w:szCs w:val="20"/>
              </w:rPr>
              <w:t xml:space="preserve">Management </w:t>
            </w:r>
            <w:proofErr w:type="spellStart"/>
            <w:r w:rsidRPr="001A0D9F">
              <w:rPr>
                <w:sz w:val="20"/>
                <w:szCs w:val="20"/>
              </w:rPr>
              <w:t>after</w:t>
            </w:r>
            <w:proofErr w:type="spellEnd"/>
            <w:r w:rsidRPr="001A0D9F">
              <w:rPr>
                <w:sz w:val="20"/>
                <w:szCs w:val="20"/>
              </w:rPr>
              <w:t xml:space="preserve"> </w:t>
            </w:r>
            <w:proofErr w:type="spellStart"/>
            <w:r w:rsidRPr="001A0D9F">
              <w:rPr>
                <w:sz w:val="20"/>
                <w:szCs w:val="20"/>
              </w:rPr>
              <w:t>occupational</w:t>
            </w:r>
            <w:proofErr w:type="spellEnd"/>
            <w:r w:rsidRPr="001A0D9F">
              <w:rPr>
                <w:sz w:val="20"/>
                <w:szCs w:val="20"/>
              </w:rPr>
              <w:t xml:space="preserve"> </w:t>
            </w:r>
            <w:proofErr w:type="spellStart"/>
            <w:r w:rsidRPr="001A0D9F">
              <w:rPr>
                <w:sz w:val="20"/>
                <w:szCs w:val="20"/>
              </w:rPr>
              <w:t>exposure</w:t>
            </w:r>
            <w:proofErr w:type="spellEnd"/>
            <w:r w:rsidRPr="001A0D9F">
              <w:rPr>
                <w:sz w:val="20"/>
                <w:szCs w:val="20"/>
              </w:rPr>
              <w:t xml:space="preserve"> to </w:t>
            </w:r>
            <w:proofErr w:type="spellStart"/>
            <w:r w:rsidRPr="001A0D9F">
              <w:rPr>
                <w:sz w:val="20"/>
                <w:szCs w:val="20"/>
              </w:rPr>
              <w:t>blood</w:t>
            </w:r>
            <w:proofErr w:type="spellEnd"/>
            <w:r w:rsidRPr="001A0D9F">
              <w:rPr>
                <w:sz w:val="20"/>
                <w:szCs w:val="20"/>
              </w:rPr>
              <w:t xml:space="preserve">-borne </w:t>
            </w:r>
            <w:proofErr w:type="spellStart"/>
            <w:r w:rsidRPr="001A0D9F">
              <w:rPr>
                <w:sz w:val="20"/>
                <w:szCs w:val="20"/>
              </w:rPr>
              <w:t>viruses</w:t>
            </w:r>
            <w:proofErr w:type="spellEnd"/>
            <w:r w:rsidRPr="001A0D9F">
              <w:rPr>
                <w:sz w:val="20"/>
                <w:szCs w:val="20"/>
              </w:rPr>
              <w:t>.</w:t>
            </w:r>
          </w:p>
          <w:p w:rsidR="005D0F4F" w:rsidRPr="001A0D9F" w:rsidRDefault="005D0F4F" w:rsidP="003C5383">
            <w:pPr>
              <w:pStyle w:val="NormalnyWeb"/>
              <w:numPr>
                <w:ilvl w:val="0"/>
                <w:numId w:val="13"/>
              </w:numPr>
              <w:tabs>
                <w:tab w:val="clear" w:pos="720"/>
              </w:tabs>
              <w:spacing w:before="0" w:beforeAutospacing="0" w:after="0" w:afterAutospacing="0"/>
              <w:ind w:left="374"/>
              <w:rPr>
                <w:sz w:val="20"/>
                <w:szCs w:val="20"/>
              </w:rPr>
            </w:pPr>
            <w:proofErr w:type="spellStart"/>
            <w:r w:rsidRPr="001A0D9F">
              <w:rPr>
                <w:rStyle w:val="Pogrubienie"/>
                <w:b w:val="0"/>
                <w:sz w:val="20"/>
                <w:szCs w:val="20"/>
              </w:rPr>
              <w:t>Patient</w:t>
            </w:r>
            <w:proofErr w:type="spellEnd"/>
            <w:r w:rsidRPr="001A0D9F">
              <w:rPr>
                <w:rStyle w:val="Pogrubienie"/>
                <w:b w:val="0"/>
                <w:sz w:val="20"/>
                <w:szCs w:val="20"/>
              </w:rPr>
              <w:t xml:space="preserve"> and </w:t>
            </w:r>
            <w:proofErr w:type="spellStart"/>
            <w:r w:rsidRPr="001A0D9F">
              <w:rPr>
                <w:rStyle w:val="Pogrubienie"/>
                <w:b w:val="0"/>
                <w:sz w:val="20"/>
                <w:szCs w:val="20"/>
              </w:rPr>
              <w:t>healthcare</w:t>
            </w:r>
            <w:proofErr w:type="spellEnd"/>
            <w:r w:rsidRPr="001A0D9F">
              <w:rPr>
                <w:rStyle w:val="Pogrubienie"/>
                <w:b w:val="0"/>
                <w:sz w:val="20"/>
                <w:szCs w:val="20"/>
              </w:rPr>
              <w:t xml:space="preserve"> </w:t>
            </w:r>
            <w:proofErr w:type="spellStart"/>
            <w:r w:rsidRPr="001A0D9F">
              <w:rPr>
                <w:rStyle w:val="Pogrubienie"/>
                <w:b w:val="0"/>
                <w:sz w:val="20"/>
                <w:szCs w:val="20"/>
              </w:rPr>
              <w:t>personnel</w:t>
            </w:r>
            <w:proofErr w:type="spellEnd"/>
            <w:r w:rsidRPr="001A0D9F">
              <w:rPr>
                <w:rStyle w:val="Pogrubienie"/>
                <w:b w:val="0"/>
                <w:sz w:val="20"/>
                <w:szCs w:val="20"/>
              </w:rPr>
              <w:t xml:space="preserve"> </w:t>
            </w:r>
            <w:proofErr w:type="spellStart"/>
            <w:r w:rsidRPr="001A0D9F">
              <w:rPr>
                <w:rStyle w:val="Pogrubienie"/>
                <w:b w:val="0"/>
                <w:sz w:val="20"/>
                <w:szCs w:val="20"/>
              </w:rPr>
              <w:t>safety</w:t>
            </w:r>
            <w:proofErr w:type="spellEnd"/>
            <w:r w:rsidRPr="001A0D9F">
              <w:rPr>
                <w:rStyle w:val="Pogrubienie"/>
                <w:b w:val="0"/>
                <w:sz w:val="20"/>
                <w:szCs w:val="20"/>
              </w:rPr>
              <w:t xml:space="preserve"> in the </w:t>
            </w:r>
            <w:proofErr w:type="spellStart"/>
            <w:r w:rsidRPr="001A0D9F">
              <w:rPr>
                <w:rStyle w:val="Pogrubienie"/>
                <w:b w:val="0"/>
                <w:sz w:val="20"/>
                <w:szCs w:val="20"/>
              </w:rPr>
              <w:t>Department</w:t>
            </w:r>
            <w:proofErr w:type="spellEnd"/>
            <w:r w:rsidRPr="001A0D9F">
              <w:rPr>
                <w:rStyle w:val="Pogrubienie"/>
                <w:b w:val="0"/>
                <w:sz w:val="20"/>
                <w:szCs w:val="20"/>
              </w:rPr>
              <w:t xml:space="preserve"> of </w:t>
            </w:r>
            <w:proofErr w:type="spellStart"/>
            <w:r w:rsidRPr="001A0D9F">
              <w:rPr>
                <w:rStyle w:val="Pogrubienie"/>
                <w:b w:val="0"/>
                <w:sz w:val="20"/>
                <w:szCs w:val="20"/>
              </w:rPr>
              <w:t>Infectious</w:t>
            </w:r>
            <w:proofErr w:type="spellEnd"/>
            <w:r w:rsidRPr="001A0D9F">
              <w:rPr>
                <w:rStyle w:val="Pogrubienie"/>
                <w:b w:val="0"/>
                <w:sz w:val="20"/>
                <w:szCs w:val="20"/>
              </w:rPr>
              <w:t xml:space="preserve"> </w:t>
            </w:r>
            <w:proofErr w:type="spellStart"/>
            <w:r w:rsidRPr="001A0D9F">
              <w:rPr>
                <w:rStyle w:val="Pogrubienie"/>
                <w:b w:val="0"/>
                <w:sz w:val="20"/>
                <w:szCs w:val="20"/>
              </w:rPr>
              <w:t>Diseases</w:t>
            </w:r>
            <w:proofErr w:type="spellEnd"/>
            <w:r w:rsidRPr="001A0D9F">
              <w:rPr>
                <w:rStyle w:val="Pogrubienie"/>
                <w:b w:val="0"/>
                <w:sz w:val="20"/>
                <w:szCs w:val="20"/>
              </w:rPr>
              <w:t xml:space="preserve"> (E-learning).</w:t>
            </w:r>
          </w:p>
          <w:p w:rsidR="005D0F4F" w:rsidRPr="001A0D9F" w:rsidRDefault="005D0F4F" w:rsidP="003C5383">
            <w:pPr>
              <w:pStyle w:val="NormalnyWeb"/>
              <w:numPr>
                <w:ilvl w:val="1"/>
                <w:numId w:val="13"/>
              </w:numPr>
              <w:spacing w:before="0" w:beforeAutospacing="0" w:after="0" w:afterAutospacing="0"/>
              <w:ind w:left="799"/>
              <w:rPr>
                <w:sz w:val="20"/>
                <w:szCs w:val="20"/>
              </w:rPr>
            </w:pPr>
            <w:proofErr w:type="spellStart"/>
            <w:r w:rsidRPr="001A0D9F">
              <w:rPr>
                <w:sz w:val="20"/>
                <w:szCs w:val="20"/>
              </w:rPr>
              <w:t>Patient</w:t>
            </w:r>
            <w:proofErr w:type="spellEnd"/>
            <w:r w:rsidRPr="001A0D9F">
              <w:rPr>
                <w:sz w:val="20"/>
                <w:szCs w:val="20"/>
              </w:rPr>
              <w:t xml:space="preserve"> environment </w:t>
            </w:r>
            <w:proofErr w:type="spellStart"/>
            <w:r w:rsidRPr="001A0D9F">
              <w:rPr>
                <w:sz w:val="20"/>
                <w:szCs w:val="20"/>
              </w:rPr>
              <w:t>safety</w:t>
            </w:r>
            <w:proofErr w:type="spellEnd"/>
            <w:r w:rsidRPr="001A0D9F">
              <w:rPr>
                <w:sz w:val="20"/>
                <w:szCs w:val="20"/>
              </w:rPr>
              <w:t xml:space="preserve"> and </w:t>
            </w:r>
            <w:proofErr w:type="spellStart"/>
            <w:r w:rsidRPr="001A0D9F">
              <w:rPr>
                <w:sz w:val="20"/>
                <w:szCs w:val="20"/>
              </w:rPr>
              <w:t>ways</w:t>
            </w:r>
            <w:proofErr w:type="spellEnd"/>
            <w:r w:rsidRPr="001A0D9F">
              <w:rPr>
                <w:sz w:val="20"/>
                <w:szCs w:val="20"/>
              </w:rPr>
              <w:t xml:space="preserve"> to </w:t>
            </w:r>
            <w:proofErr w:type="spellStart"/>
            <w:r w:rsidRPr="001A0D9F">
              <w:rPr>
                <w:sz w:val="20"/>
                <w:szCs w:val="20"/>
              </w:rPr>
              <w:t>improve</w:t>
            </w:r>
            <w:proofErr w:type="spellEnd"/>
            <w:r w:rsidRPr="001A0D9F">
              <w:rPr>
                <w:sz w:val="20"/>
                <w:szCs w:val="20"/>
              </w:rPr>
              <w:t xml:space="preserve"> </w:t>
            </w:r>
            <w:proofErr w:type="spellStart"/>
            <w:r w:rsidRPr="001A0D9F">
              <w:rPr>
                <w:sz w:val="20"/>
                <w:szCs w:val="20"/>
              </w:rPr>
              <w:t>it</w:t>
            </w:r>
            <w:proofErr w:type="spellEnd"/>
            <w:r w:rsidRPr="001A0D9F">
              <w:rPr>
                <w:sz w:val="20"/>
                <w:szCs w:val="20"/>
              </w:rPr>
              <w:t xml:space="preserve"> (E-learning).</w:t>
            </w:r>
          </w:p>
          <w:p w:rsidR="00942593" w:rsidRPr="001A0D9F" w:rsidRDefault="00942593" w:rsidP="005D0F4F">
            <w:pPr>
              <w:ind w:left="389"/>
              <w:rPr>
                <w:rFonts w:ascii="Times New Roman" w:hAnsi="Times New Roman" w:cs="Times New Roman"/>
                <w:sz w:val="20"/>
                <w:szCs w:val="20"/>
                <w:lang w:val="en-GB"/>
              </w:rPr>
            </w:pPr>
          </w:p>
        </w:tc>
      </w:tr>
    </w:tbl>
    <w:p w:rsidR="006A0230" w:rsidRPr="001A0D9F" w:rsidRDefault="006A0230" w:rsidP="005F0CF5">
      <w:pPr>
        <w:pStyle w:val="Nagwek3"/>
        <w:ind w:left="355"/>
        <w:rPr>
          <w:rFonts w:eastAsia="Calibri"/>
          <w:b w:val="0"/>
          <w:szCs w:val="20"/>
          <w:u w:val="none"/>
          <w:lang w:val="en-GB"/>
        </w:rPr>
      </w:pPr>
    </w:p>
    <w:p w:rsidR="009E4021" w:rsidRPr="001A0D9F" w:rsidRDefault="00651584" w:rsidP="005F0CF5">
      <w:pPr>
        <w:pStyle w:val="Nagwek3"/>
        <w:ind w:left="355"/>
        <w:rPr>
          <w:szCs w:val="20"/>
          <w:u w:val="none"/>
          <w:lang w:val="en-GB"/>
        </w:rPr>
      </w:pPr>
      <w:r w:rsidRPr="001A0D9F">
        <w:rPr>
          <w:szCs w:val="20"/>
          <w:u w:val="none"/>
          <w:lang w:val="en-GB"/>
        </w:rPr>
        <w:t>4.3.</w:t>
      </w:r>
      <w:r w:rsidRPr="001A0D9F">
        <w:rPr>
          <w:rFonts w:eastAsia="Arial"/>
          <w:szCs w:val="20"/>
          <w:u w:val="none"/>
          <w:lang w:val="en-GB"/>
        </w:rPr>
        <w:t xml:space="preserve"> </w:t>
      </w:r>
      <w:r w:rsidRPr="001A0D9F">
        <w:rPr>
          <w:szCs w:val="20"/>
          <w:u w:val="none"/>
          <w:lang w:val="en-GB"/>
        </w:rPr>
        <w:t xml:space="preserve">Education outcomes in the discipline </w:t>
      </w:r>
    </w:p>
    <w:tbl>
      <w:tblPr>
        <w:tblStyle w:val="TableGrid"/>
        <w:tblW w:w="9920" w:type="dxa"/>
        <w:tblInd w:w="-67" w:type="dxa"/>
        <w:tblCellMar>
          <w:top w:w="8" w:type="dxa"/>
          <w:left w:w="72" w:type="dxa"/>
        </w:tblCellMar>
        <w:tblLook w:val="04A0" w:firstRow="1" w:lastRow="0" w:firstColumn="1" w:lastColumn="0" w:noHBand="0" w:noVBand="1"/>
      </w:tblPr>
      <w:tblGrid>
        <w:gridCol w:w="794"/>
        <w:gridCol w:w="78"/>
        <w:gridCol w:w="7059"/>
        <w:gridCol w:w="86"/>
        <w:gridCol w:w="1903"/>
      </w:tblGrid>
      <w:tr w:rsidR="006A0230" w:rsidRPr="001A0D9F" w:rsidTr="00CB22F2">
        <w:trPr>
          <w:trHeight w:val="701"/>
        </w:trPr>
        <w:tc>
          <w:tcPr>
            <w:tcW w:w="794" w:type="dxa"/>
            <w:tcBorders>
              <w:top w:val="single" w:sz="4" w:space="0" w:color="000000"/>
              <w:left w:val="single" w:sz="4" w:space="0" w:color="000000"/>
              <w:bottom w:val="single" w:sz="4" w:space="0" w:color="000000"/>
              <w:right w:val="single" w:sz="4" w:space="0" w:color="000000"/>
            </w:tcBorders>
            <w:vAlign w:val="center"/>
          </w:tcPr>
          <w:p w:rsidR="006A0230" w:rsidRPr="001A0D9F" w:rsidRDefault="006A0230" w:rsidP="00CB22F2">
            <w:pPr>
              <w:ind w:left="219"/>
              <w:jc w:val="center"/>
              <w:rPr>
                <w:rFonts w:ascii="Times New Roman" w:hAnsi="Times New Roman" w:cs="Times New Roman"/>
                <w:sz w:val="20"/>
                <w:szCs w:val="20"/>
                <w:lang w:val="en-GB"/>
              </w:rPr>
            </w:pPr>
            <w:r w:rsidRPr="001A0D9F">
              <w:rPr>
                <w:rFonts w:ascii="Times New Roman" w:hAnsi="Times New Roman" w:cs="Times New Roman"/>
                <w:noProof/>
                <w:sz w:val="20"/>
                <w:szCs w:val="20"/>
                <w:lang w:val="en-US" w:eastAsia="en-US"/>
              </w:rPr>
              <mc:AlternateContent>
                <mc:Choice Requires="wpg">
                  <w:drawing>
                    <wp:inline distT="0" distB="0" distL="0" distR="0" wp14:anchorId="7ABACC2F" wp14:editId="6B382C98">
                      <wp:extent cx="140027" cy="313944"/>
                      <wp:effectExtent l="0" t="0" r="0" b="0"/>
                      <wp:docPr id="4" name="Group 31905"/>
                      <wp:cNvGraphicFramePr/>
                      <a:graphic xmlns:a="http://schemas.openxmlformats.org/drawingml/2006/main">
                        <a:graphicData uri="http://schemas.microsoft.com/office/word/2010/wordprocessingGroup">
                          <wpg:wgp>
                            <wpg:cNvGrpSpPr/>
                            <wpg:grpSpPr>
                              <a:xfrm>
                                <a:off x="0" y="0"/>
                                <a:ext cx="140027" cy="313944"/>
                                <a:chOff x="0" y="0"/>
                                <a:chExt cx="140027" cy="313944"/>
                              </a:xfrm>
                            </wpg:grpSpPr>
                            <wps:wsp>
                              <wps:cNvPr id="5" name="Rectangle 856"/>
                              <wps:cNvSpPr/>
                              <wps:spPr>
                                <a:xfrm rot="-5399999">
                                  <a:off x="-94294" y="33413"/>
                                  <a:ext cx="374826" cy="186236"/>
                                </a:xfrm>
                                <a:prstGeom prst="rect">
                                  <a:avLst/>
                                </a:prstGeom>
                                <a:ln>
                                  <a:noFill/>
                                </a:ln>
                              </wps:spPr>
                              <wps:txbx>
                                <w:txbxContent>
                                  <w:p w:rsidR="006A0230" w:rsidRDefault="006A0230" w:rsidP="006A0230">
                                    <w:proofErr w:type="spellStart"/>
                                    <w:r>
                                      <w:rPr>
                                        <w:rFonts w:ascii="Times New Roman" w:eastAsia="Times New Roman" w:hAnsi="Times New Roman" w:cs="Times New Roman"/>
                                        <w:b/>
                                        <w:sz w:val="20"/>
                                      </w:rPr>
                                      <w:t>Code</w:t>
                                    </w:r>
                                    <w:proofErr w:type="spellEnd"/>
                                  </w:p>
                                </w:txbxContent>
                              </wps:txbx>
                              <wps:bodyPr horzOverflow="overflow" vert="horz" lIns="0" tIns="0" rIns="0" bIns="0" rtlCol="0">
                                <a:noAutofit/>
                              </wps:bodyPr>
                            </wps:wsp>
                            <wps:wsp>
                              <wps:cNvPr id="6" name="Rectangle 857"/>
                              <wps:cNvSpPr/>
                              <wps:spPr>
                                <a:xfrm rot="-5399999">
                                  <a:off x="72089" y="-82523"/>
                                  <a:ext cx="42058" cy="186235"/>
                                </a:xfrm>
                                <a:prstGeom prst="rect">
                                  <a:avLst/>
                                </a:prstGeom>
                                <a:ln>
                                  <a:noFill/>
                                </a:ln>
                              </wps:spPr>
                              <wps:txbx>
                                <w:txbxContent>
                                  <w:p w:rsidR="006A0230" w:rsidRDefault="006A0230" w:rsidP="006A0230">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cx="http://schemas.microsoft.com/office/drawing/2014/chartex">
                  <w:pict>
                    <v:group w14:anchorId="7ABACC2F" id="Group 31905" o:spid="_x0000_s1026" style="width:11.05pt;height:24.7pt;mso-position-horizontal-relative:char;mso-position-vertical-relative:line" coordsize="140027,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">
                      <v:rect id="Rectangle 856" o:spid="_x0000_s1027" style="position:absolute;left:-94294;top:33413;width:374826;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" filled="f" stroked="f">
                        <v:textbox inset="0,0,0,0">
                          <w:txbxContent>
                            <w:p w:rsidR="006A0230" w:rsidRDefault="006A0230" w:rsidP="006A0230">
                              <w:proofErr w:type="spellStart"/>
                              <w:r>
                                <w:rPr>
                                  <w:rFonts w:ascii="Times New Roman" w:eastAsia="Times New Roman" w:hAnsi="Times New Roman" w:cs="Times New Roman"/>
                                  <w:b/>
                                  <w:sz w:val="20"/>
                                </w:rPr>
                                <w:t>Code</w:t>
                              </w:r>
                              <w:proofErr w:type="spellEnd"/>
                            </w:p>
                          </w:txbxContent>
                        </v:textbox>
                      </v:rect>
                      <v:rect id="Rectangle 857" o:spid="_x0000_s1028"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" filled="f" stroked="f">
                        <v:textbox inset="0,0,0,0">
                          <w:txbxContent>
                            <w:p w:rsidR="006A0230" w:rsidRDefault="006A0230" w:rsidP="006A0230">
                              <w:r>
                                <w:rPr>
                                  <w:rFonts w:ascii="Times New Roman" w:eastAsia="Times New Roman" w:hAnsi="Times New Roman" w:cs="Times New Roman"/>
                                  <w:b/>
                                  <w:sz w:val="20"/>
                                </w:rPr>
                                <w:t xml:space="preserve"> </w:t>
                              </w:r>
                            </w:p>
                          </w:txbxContent>
                        </v:textbox>
                      </v:rect>
                      <w10:anchorlock/>
                    </v:group>
                  </w:pict>
                </mc:Fallback>
              </mc:AlternateContent>
            </w:r>
          </w:p>
        </w:tc>
        <w:tc>
          <w:tcPr>
            <w:tcW w:w="7137" w:type="dxa"/>
            <w:gridSpan w:val="2"/>
            <w:tcBorders>
              <w:top w:val="single" w:sz="4" w:space="0" w:color="000000"/>
              <w:left w:val="single" w:sz="4" w:space="0" w:color="000000"/>
              <w:bottom w:val="single" w:sz="4" w:space="0" w:color="000000"/>
              <w:right w:val="single" w:sz="4" w:space="0" w:color="000000"/>
            </w:tcBorders>
            <w:vAlign w:val="center"/>
          </w:tcPr>
          <w:p w:rsidR="006A0230" w:rsidRPr="001A0D9F" w:rsidRDefault="006A0230" w:rsidP="00CB22F2">
            <w:pPr>
              <w:ind w:right="66"/>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A student, who passed the course </w:t>
            </w:r>
          </w:p>
        </w:tc>
        <w:tc>
          <w:tcPr>
            <w:tcW w:w="1989" w:type="dxa"/>
            <w:gridSpan w:val="2"/>
            <w:tcBorders>
              <w:top w:val="single" w:sz="4" w:space="0" w:color="000000"/>
              <w:left w:val="single" w:sz="4" w:space="0" w:color="000000"/>
              <w:bottom w:val="single" w:sz="4" w:space="0" w:color="000000"/>
              <w:right w:val="single" w:sz="4" w:space="0" w:color="000000"/>
            </w:tcBorders>
            <w:vAlign w:val="center"/>
          </w:tcPr>
          <w:p w:rsidR="006A0230" w:rsidRPr="001A0D9F" w:rsidRDefault="006A0230" w:rsidP="00CB22F2">
            <w:pPr>
              <w:ind w:left="106" w:right="110" w:hanging="5"/>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Relation to teaching outcomes</w:t>
            </w:r>
          </w:p>
        </w:tc>
      </w:tr>
      <w:tr w:rsidR="006A0230" w:rsidRPr="001A0D9F" w:rsidTr="00CB22F2">
        <w:trPr>
          <w:trHeight w:val="293"/>
        </w:trPr>
        <w:tc>
          <w:tcPr>
            <w:tcW w:w="9920" w:type="dxa"/>
            <w:gridSpan w:val="5"/>
            <w:tcBorders>
              <w:top w:val="single" w:sz="4" w:space="0" w:color="000000"/>
              <w:left w:val="single" w:sz="4" w:space="0" w:color="000000"/>
              <w:bottom w:val="single" w:sz="4" w:space="0" w:color="000000"/>
              <w:right w:val="single" w:sz="4" w:space="0" w:color="000000"/>
            </w:tcBorders>
            <w:vAlign w:val="center"/>
          </w:tcPr>
          <w:p w:rsidR="006A0230" w:rsidRPr="001E050F" w:rsidRDefault="006A0230" w:rsidP="000F0DA9">
            <w:pPr>
              <w:ind w:right="72"/>
              <w:jc w:val="center"/>
              <w:rPr>
                <w:rFonts w:ascii="Times New Roman" w:hAnsi="Times New Roman" w:cs="Times New Roman"/>
                <w:sz w:val="20"/>
                <w:szCs w:val="20"/>
                <w:lang w:val="en-GB"/>
              </w:rPr>
            </w:pPr>
            <w:r w:rsidRPr="001E050F">
              <w:rPr>
                <w:rFonts w:ascii="Times New Roman" w:eastAsia="Times New Roman" w:hAnsi="Times New Roman" w:cs="Times New Roman"/>
                <w:sz w:val="20"/>
                <w:szCs w:val="20"/>
                <w:lang w:val="en-GB"/>
              </w:rPr>
              <w:t xml:space="preserve">Within the scope of </w:t>
            </w:r>
            <w:r w:rsidRPr="001E050F">
              <w:rPr>
                <w:rFonts w:ascii="Times New Roman" w:eastAsia="Times New Roman" w:hAnsi="Times New Roman" w:cs="Times New Roman"/>
                <w:b/>
                <w:sz w:val="20"/>
                <w:szCs w:val="20"/>
                <w:lang w:val="en-GB"/>
              </w:rPr>
              <w:t>KNOWLEDGE</w:t>
            </w:r>
            <w:r w:rsidRPr="001E050F">
              <w:rPr>
                <w:rFonts w:ascii="Times New Roman" w:eastAsia="Times New Roman" w:hAnsi="Times New Roman" w:cs="Times New Roman"/>
                <w:sz w:val="20"/>
                <w:szCs w:val="20"/>
                <w:lang w:val="en-GB"/>
              </w:rPr>
              <w:t>:</w:t>
            </w:r>
          </w:p>
        </w:tc>
      </w:tr>
      <w:tr w:rsidR="00D319EC" w:rsidRPr="001A0D9F" w:rsidTr="00E25C08">
        <w:trPr>
          <w:trHeight w:val="470"/>
        </w:trPr>
        <w:tc>
          <w:tcPr>
            <w:tcW w:w="794" w:type="dxa"/>
            <w:tcBorders>
              <w:top w:val="single" w:sz="4" w:space="0" w:color="000000"/>
              <w:left w:val="single" w:sz="4" w:space="0" w:color="000000"/>
              <w:bottom w:val="single" w:sz="4" w:space="0" w:color="000000"/>
              <w:right w:val="single" w:sz="4" w:space="0" w:color="auto"/>
            </w:tcBorders>
          </w:tcPr>
          <w:p w:rsidR="00D319EC" w:rsidRPr="001E050F" w:rsidRDefault="00D319EC" w:rsidP="00D319EC">
            <w:pPr>
              <w:jc w:val="center"/>
              <w:rPr>
                <w:rFonts w:ascii="Times New Roman" w:eastAsia="Times New Roman" w:hAnsi="Times New Roman" w:cs="Times New Roman"/>
                <w:sz w:val="20"/>
                <w:szCs w:val="20"/>
                <w:lang w:val="en-GB"/>
              </w:rPr>
            </w:pPr>
            <w:r w:rsidRPr="001E050F">
              <w:rPr>
                <w:rFonts w:ascii="Times New Roman" w:eastAsia="Times New Roman" w:hAnsi="Times New Roman" w:cs="Times New Roman"/>
                <w:sz w:val="20"/>
                <w:szCs w:val="20"/>
                <w:lang w:val="en-GB"/>
              </w:rPr>
              <w:t xml:space="preserve">W01 </w:t>
            </w:r>
          </w:p>
        </w:tc>
        <w:tc>
          <w:tcPr>
            <w:tcW w:w="7137" w:type="dxa"/>
            <w:gridSpan w:val="2"/>
            <w:tcBorders>
              <w:top w:val="single" w:sz="4" w:space="0" w:color="auto"/>
              <w:left w:val="single" w:sz="4" w:space="0" w:color="auto"/>
              <w:bottom w:val="single" w:sz="4" w:space="0" w:color="auto"/>
              <w:right w:val="single" w:sz="4" w:space="0" w:color="auto"/>
            </w:tcBorders>
          </w:tcPr>
          <w:p w:rsidR="00D319EC" w:rsidRPr="001E050F" w:rsidRDefault="00F82929" w:rsidP="00D319EC">
            <w:pPr>
              <w:ind w:right="74"/>
              <w:rPr>
                <w:rFonts w:ascii="Times New Roman" w:eastAsia="Times New Roman" w:hAnsi="Times New Roman" w:cs="Times New Roman"/>
                <w:sz w:val="20"/>
                <w:szCs w:val="20"/>
                <w:lang w:val="en-GB"/>
              </w:rPr>
            </w:pPr>
            <w:r w:rsidRPr="001E050F">
              <w:rPr>
                <w:rFonts w:ascii="Times New Roman" w:eastAsia="Times New Roman" w:hAnsi="Times New Roman" w:cs="Times New Roman"/>
                <w:sz w:val="20"/>
                <w:szCs w:val="20"/>
                <w:lang w:val="en-GB"/>
              </w:rPr>
              <w:t xml:space="preserve">the graduate knows and understands </w:t>
            </w:r>
            <w:r w:rsidR="00382840" w:rsidRPr="001E050F">
              <w:rPr>
                <w:rFonts w:ascii="Times New Roman" w:eastAsia="Times New Roman" w:hAnsi="Times New Roman" w:cs="Times New Roman"/>
                <w:sz w:val="20"/>
                <w:szCs w:val="20"/>
                <w:lang w:val="en-GB"/>
              </w:rPr>
              <w:t>the symptoms of iatrogenic infections, routes of biological dispersal and pathogens causing changes in individual organs;</w:t>
            </w:r>
          </w:p>
        </w:tc>
        <w:tc>
          <w:tcPr>
            <w:tcW w:w="1989" w:type="dxa"/>
            <w:gridSpan w:val="2"/>
            <w:tcBorders>
              <w:top w:val="single" w:sz="4" w:space="0" w:color="000000"/>
              <w:left w:val="single" w:sz="4" w:space="0" w:color="auto"/>
              <w:bottom w:val="single" w:sz="4" w:space="0" w:color="000000"/>
              <w:right w:val="single" w:sz="4" w:space="0" w:color="000000"/>
            </w:tcBorders>
          </w:tcPr>
          <w:p w:rsidR="00942593" w:rsidRPr="001A0D9F" w:rsidRDefault="00942593" w:rsidP="00382840">
            <w:pPr>
              <w:pStyle w:val="Default"/>
              <w:jc w:val="center"/>
              <w:rPr>
                <w:rFonts w:ascii="Times New Roman" w:hAnsi="Times New Roman" w:cs="Times New Roman"/>
                <w:sz w:val="20"/>
                <w:szCs w:val="20"/>
                <w:lang w:val="pl-PL"/>
              </w:rPr>
            </w:pPr>
            <w:r w:rsidRPr="001A0D9F">
              <w:rPr>
                <w:rFonts w:ascii="Times New Roman" w:hAnsi="Times New Roman" w:cs="Times New Roman"/>
                <w:sz w:val="20"/>
                <w:szCs w:val="20"/>
                <w:lang w:val="pl-PL"/>
              </w:rPr>
              <w:t>C.W18.</w:t>
            </w:r>
          </w:p>
          <w:p w:rsidR="00D319EC" w:rsidRPr="001A0D9F" w:rsidRDefault="00D319EC" w:rsidP="00382840">
            <w:pPr>
              <w:ind w:right="11"/>
              <w:jc w:val="center"/>
              <w:rPr>
                <w:rFonts w:ascii="Times New Roman" w:eastAsia="Times New Roman" w:hAnsi="Times New Roman" w:cs="Times New Roman"/>
                <w:sz w:val="20"/>
                <w:szCs w:val="20"/>
                <w:highlight w:val="yellow"/>
                <w:lang w:val="en-GB"/>
              </w:rPr>
            </w:pPr>
          </w:p>
        </w:tc>
      </w:tr>
      <w:tr w:rsidR="00D319EC" w:rsidRPr="001A0D9F" w:rsidTr="00E25C08">
        <w:trPr>
          <w:trHeight w:val="295"/>
        </w:trPr>
        <w:tc>
          <w:tcPr>
            <w:tcW w:w="794" w:type="dxa"/>
            <w:tcBorders>
              <w:top w:val="single" w:sz="4" w:space="0" w:color="000000"/>
              <w:left w:val="single" w:sz="4" w:space="0" w:color="000000"/>
              <w:bottom w:val="single" w:sz="4" w:space="0" w:color="000000"/>
              <w:right w:val="single" w:sz="4" w:space="0" w:color="auto"/>
            </w:tcBorders>
          </w:tcPr>
          <w:p w:rsidR="00D319EC" w:rsidRPr="001E050F" w:rsidRDefault="00D319EC" w:rsidP="00D319EC">
            <w:pPr>
              <w:jc w:val="center"/>
              <w:rPr>
                <w:rFonts w:ascii="Times New Roman" w:eastAsia="Times New Roman" w:hAnsi="Times New Roman" w:cs="Times New Roman"/>
                <w:sz w:val="20"/>
                <w:szCs w:val="20"/>
                <w:lang w:val="en-GB"/>
              </w:rPr>
            </w:pPr>
            <w:r w:rsidRPr="001E050F">
              <w:rPr>
                <w:rFonts w:ascii="Times New Roman" w:eastAsia="Times New Roman" w:hAnsi="Times New Roman" w:cs="Times New Roman"/>
                <w:sz w:val="20"/>
                <w:szCs w:val="20"/>
                <w:lang w:val="en-GB"/>
              </w:rPr>
              <w:t xml:space="preserve">W02 </w:t>
            </w:r>
          </w:p>
        </w:tc>
        <w:tc>
          <w:tcPr>
            <w:tcW w:w="7137" w:type="dxa"/>
            <w:gridSpan w:val="2"/>
            <w:tcBorders>
              <w:top w:val="single" w:sz="4" w:space="0" w:color="auto"/>
              <w:left w:val="single" w:sz="4" w:space="0" w:color="auto"/>
              <w:bottom w:val="single" w:sz="4" w:space="0" w:color="auto"/>
              <w:right w:val="single" w:sz="4" w:space="0" w:color="auto"/>
            </w:tcBorders>
          </w:tcPr>
          <w:p w:rsidR="00D319EC" w:rsidRPr="001E050F" w:rsidRDefault="00F82929" w:rsidP="00D319EC">
            <w:pPr>
              <w:ind w:right="74"/>
              <w:rPr>
                <w:rFonts w:ascii="Times New Roman" w:eastAsia="Times New Roman" w:hAnsi="Times New Roman" w:cs="Times New Roman"/>
                <w:sz w:val="20"/>
                <w:szCs w:val="20"/>
                <w:lang w:val="en-GB"/>
              </w:rPr>
            </w:pPr>
            <w:r w:rsidRPr="001E050F">
              <w:rPr>
                <w:rFonts w:ascii="Times New Roman" w:eastAsia="Times New Roman" w:hAnsi="Times New Roman" w:cs="Times New Roman"/>
                <w:sz w:val="20"/>
                <w:szCs w:val="20"/>
                <w:lang w:val="en-GB"/>
              </w:rPr>
              <w:t xml:space="preserve">the graduate knows and understands </w:t>
            </w:r>
            <w:r w:rsidR="00382840" w:rsidRPr="001E050F">
              <w:rPr>
                <w:rFonts w:ascii="Times New Roman" w:eastAsia="Times New Roman" w:hAnsi="Times New Roman" w:cs="Times New Roman"/>
                <w:sz w:val="20"/>
                <w:szCs w:val="20"/>
                <w:lang w:val="en-GB"/>
              </w:rPr>
              <w:t>the causes, symptoms, diagnosis and principles of therapeutic procedures in most common bacterial, viral and parasitic diseases, fungal infections, including pneumococcal infections, viral hepatitis, acquired immunodeficiency (AIDS), sepsis and hospital infections;</w:t>
            </w:r>
          </w:p>
        </w:tc>
        <w:tc>
          <w:tcPr>
            <w:tcW w:w="1989" w:type="dxa"/>
            <w:gridSpan w:val="2"/>
            <w:tcBorders>
              <w:top w:val="single" w:sz="4" w:space="0" w:color="000000"/>
              <w:left w:val="single" w:sz="4" w:space="0" w:color="auto"/>
              <w:bottom w:val="single" w:sz="4" w:space="0" w:color="000000"/>
              <w:right w:val="single" w:sz="4" w:space="0" w:color="000000"/>
            </w:tcBorders>
          </w:tcPr>
          <w:p w:rsidR="00942593" w:rsidRPr="001A0D9F" w:rsidRDefault="00942593" w:rsidP="00382840">
            <w:pPr>
              <w:pStyle w:val="Default"/>
              <w:jc w:val="center"/>
              <w:rPr>
                <w:rFonts w:ascii="Times New Roman" w:hAnsi="Times New Roman" w:cs="Times New Roman"/>
                <w:sz w:val="20"/>
                <w:szCs w:val="20"/>
                <w:lang w:val="pl-PL"/>
              </w:rPr>
            </w:pPr>
            <w:r w:rsidRPr="001A0D9F">
              <w:rPr>
                <w:rFonts w:ascii="Times New Roman" w:hAnsi="Times New Roman" w:cs="Times New Roman"/>
                <w:sz w:val="20"/>
                <w:szCs w:val="20"/>
                <w:lang w:val="pl-PL"/>
              </w:rPr>
              <w:t>E.W34.</w:t>
            </w:r>
          </w:p>
          <w:p w:rsidR="00D319EC" w:rsidRPr="001A0D9F" w:rsidRDefault="00D319EC" w:rsidP="00382840">
            <w:pPr>
              <w:ind w:right="62"/>
              <w:jc w:val="center"/>
              <w:rPr>
                <w:rFonts w:ascii="Times New Roman" w:eastAsia="Times New Roman" w:hAnsi="Times New Roman" w:cs="Times New Roman"/>
                <w:sz w:val="20"/>
                <w:szCs w:val="20"/>
                <w:highlight w:val="yellow"/>
                <w:lang w:val="en-GB"/>
              </w:rPr>
            </w:pPr>
          </w:p>
        </w:tc>
      </w:tr>
      <w:tr w:rsidR="00942593" w:rsidRPr="001A0D9F" w:rsidTr="00E25C08">
        <w:trPr>
          <w:trHeight w:val="295"/>
        </w:trPr>
        <w:tc>
          <w:tcPr>
            <w:tcW w:w="794" w:type="dxa"/>
            <w:tcBorders>
              <w:top w:val="single" w:sz="4" w:space="0" w:color="000000"/>
              <w:left w:val="single" w:sz="4" w:space="0" w:color="000000"/>
              <w:bottom w:val="single" w:sz="4" w:space="0" w:color="000000"/>
              <w:right w:val="single" w:sz="4" w:space="0" w:color="auto"/>
            </w:tcBorders>
          </w:tcPr>
          <w:p w:rsidR="00942593" w:rsidRPr="001E050F" w:rsidRDefault="00382840" w:rsidP="00D319EC">
            <w:pPr>
              <w:jc w:val="center"/>
              <w:rPr>
                <w:rFonts w:ascii="Times New Roman" w:eastAsia="Times New Roman" w:hAnsi="Times New Roman" w:cs="Times New Roman"/>
                <w:sz w:val="20"/>
                <w:szCs w:val="20"/>
                <w:lang w:val="en-GB"/>
              </w:rPr>
            </w:pPr>
            <w:r w:rsidRPr="001E050F">
              <w:rPr>
                <w:rFonts w:ascii="Times New Roman" w:eastAsia="Times New Roman" w:hAnsi="Times New Roman" w:cs="Times New Roman"/>
                <w:sz w:val="20"/>
                <w:szCs w:val="20"/>
                <w:lang w:val="en-GB"/>
              </w:rPr>
              <w:t>W03</w:t>
            </w:r>
          </w:p>
        </w:tc>
        <w:tc>
          <w:tcPr>
            <w:tcW w:w="7137" w:type="dxa"/>
            <w:gridSpan w:val="2"/>
            <w:tcBorders>
              <w:top w:val="single" w:sz="4" w:space="0" w:color="auto"/>
              <w:left w:val="single" w:sz="4" w:space="0" w:color="auto"/>
              <w:bottom w:val="single" w:sz="4" w:space="0" w:color="auto"/>
              <w:right w:val="single" w:sz="4" w:space="0" w:color="auto"/>
            </w:tcBorders>
          </w:tcPr>
          <w:p w:rsidR="00942593" w:rsidRPr="001E050F" w:rsidRDefault="00F82929" w:rsidP="00D319EC">
            <w:pPr>
              <w:ind w:right="74"/>
              <w:rPr>
                <w:rFonts w:ascii="Times New Roman" w:eastAsia="Times New Roman" w:hAnsi="Times New Roman" w:cs="Times New Roman"/>
                <w:sz w:val="20"/>
                <w:szCs w:val="20"/>
                <w:lang w:val="en-GB"/>
              </w:rPr>
            </w:pPr>
            <w:r w:rsidRPr="001E050F">
              <w:rPr>
                <w:rFonts w:ascii="Times New Roman" w:eastAsia="Times New Roman" w:hAnsi="Times New Roman" w:cs="Times New Roman"/>
                <w:sz w:val="20"/>
                <w:szCs w:val="20"/>
                <w:lang w:val="en-GB"/>
              </w:rPr>
              <w:t xml:space="preserve">the graduate knows and understands </w:t>
            </w:r>
            <w:r w:rsidR="00382840" w:rsidRPr="001E050F">
              <w:rPr>
                <w:rFonts w:ascii="Times New Roman" w:eastAsia="Times New Roman" w:hAnsi="Times New Roman" w:cs="Times New Roman"/>
                <w:sz w:val="20"/>
                <w:szCs w:val="20"/>
                <w:lang w:val="en-GB"/>
              </w:rPr>
              <w:t>the epidemiology of infectious and chronic diseases, how to prevent them from occurring in various stages of the natural history of the disease and the role of epidemiological surveillance;</w:t>
            </w:r>
          </w:p>
        </w:tc>
        <w:tc>
          <w:tcPr>
            <w:tcW w:w="1989" w:type="dxa"/>
            <w:gridSpan w:val="2"/>
            <w:tcBorders>
              <w:top w:val="single" w:sz="4" w:space="0" w:color="000000"/>
              <w:left w:val="single" w:sz="4" w:space="0" w:color="auto"/>
              <w:bottom w:val="single" w:sz="4" w:space="0" w:color="000000"/>
              <w:right w:val="single" w:sz="4" w:space="0" w:color="000000"/>
            </w:tcBorders>
          </w:tcPr>
          <w:p w:rsidR="00942593" w:rsidRPr="001A0D9F" w:rsidRDefault="00942593" w:rsidP="00382840">
            <w:pPr>
              <w:pStyle w:val="Default"/>
              <w:jc w:val="center"/>
              <w:rPr>
                <w:rFonts w:ascii="Times New Roman" w:hAnsi="Times New Roman" w:cs="Times New Roman"/>
                <w:sz w:val="20"/>
                <w:szCs w:val="20"/>
                <w:lang w:val="pl-PL"/>
              </w:rPr>
            </w:pPr>
            <w:r w:rsidRPr="001A0D9F">
              <w:rPr>
                <w:rFonts w:ascii="Times New Roman" w:hAnsi="Times New Roman" w:cs="Times New Roman"/>
                <w:sz w:val="20"/>
                <w:szCs w:val="20"/>
                <w:lang w:val="pl-PL"/>
              </w:rPr>
              <w:t>G.W3</w:t>
            </w:r>
          </w:p>
        </w:tc>
      </w:tr>
      <w:tr w:rsidR="003C7251" w:rsidRPr="001A0D9F" w:rsidTr="00CB22F2">
        <w:trPr>
          <w:trHeight w:val="295"/>
        </w:trPr>
        <w:tc>
          <w:tcPr>
            <w:tcW w:w="9920" w:type="dxa"/>
            <w:gridSpan w:val="5"/>
            <w:tcBorders>
              <w:top w:val="single" w:sz="4" w:space="0" w:color="000000"/>
              <w:left w:val="single" w:sz="4" w:space="0" w:color="000000"/>
              <w:bottom w:val="single" w:sz="4" w:space="0" w:color="000000"/>
              <w:right w:val="single" w:sz="4" w:space="0" w:color="000000"/>
            </w:tcBorders>
            <w:vAlign w:val="center"/>
          </w:tcPr>
          <w:p w:rsidR="003C7251" w:rsidRPr="001E050F" w:rsidRDefault="005B52DF" w:rsidP="005B52DF">
            <w:pPr>
              <w:ind w:right="72"/>
              <w:jc w:val="center"/>
              <w:rPr>
                <w:rFonts w:ascii="Times New Roman" w:eastAsia="Times New Roman" w:hAnsi="Times New Roman" w:cs="Times New Roman"/>
                <w:sz w:val="20"/>
                <w:szCs w:val="20"/>
                <w:lang w:val="en-GB"/>
              </w:rPr>
            </w:pPr>
            <w:r w:rsidRPr="001E050F">
              <w:rPr>
                <w:rFonts w:ascii="Times New Roman" w:eastAsia="Times New Roman" w:hAnsi="Times New Roman" w:cs="Times New Roman"/>
                <w:sz w:val="20"/>
                <w:szCs w:val="20"/>
                <w:lang w:val="en-GB"/>
              </w:rPr>
              <w:t xml:space="preserve">within the scope of  </w:t>
            </w:r>
            <w:r w:rsidRPr="001E050F">
              <w:rPr>
                <w:rFonts w:ascii="Times New Roman" w:eastAsia="Times New Roman" w:hAnsi="Times New Roman" w:cs="Times New Roman"/>
                <w:b/>
                <w:sz w:val="20"/>
                <w:szCs w:val="20"/>
                <w:lang w:val="en-GB"/>
              </w:rPr>
              <w:t>ABILITIES</w:t>
            </w:r>
            <w:r w:rsidRPr="001E050F">
              <w:rPr>
                <w:rFonts w:ascii="Times New Roman" w:eastAsia="Times New Roman" w:hAnsi="Times New Roman" w:cs="Times New Roman"/>
                <w:sz w:val="20"/>
                <w:szCs w:val="20"/>
                <w:lang w:val="en-GB"/>
              </w:rPr>
              <w:t xml:space="preserve"> :</w:t>
            </w:r>
          </w:p>
        </w:tc>
      </w:tr>
      <w:tr w:rsidR="00D319EC" w:rsidRPr="001A0D9F" w:rsidTr="00D23F8D">
        <w:trPr>
          <w:trHeight w:val="293"/>
        </w:trPr>
        <w:tc>
          <w:tcPr>
            <w:tcW w:w="794" w:type="dxa"/>
            <w:tcBorders>
              <w:top w:val="single" w:sz="4" w:space="0" w:color="000000"/>
              <w:left w:val="single" w:sz="4" w:space="0" w:color="000000"/>
              <w:bottom w:val="single" w:sz="4" w:space="0" w:color="000000"/>
              <w:right w:val="single" w:sz="4" w:space="0" w:color="auto"/>
            </w:tcBorders>
          </w:tcPr>
          <w:p w:rsidR="00D319EC" w:rsidRPr="001E050F" w:rsidRDefault="00D319EC" w:rsidP="00D319EC">
            <w:pPr>
              <w:ind w:right="74"/>
              <w:jc w:val="center"/>
              <w:rPr>
                <w:rFonts w:ascii="Times New Roman" w:eastAsia="Times New Roman" w:hAnsi="Times New Roman" w:cs="Times New Roman"/>
                <w:sz w:val="20"/>
                <w:szCs w:val="20"/>
                <w:lang w:val="en-GB"/>
              </w:rPr>
            </w:pPr>
            <w:r w:rsidRPr="001E050F">
              <w:rPr>
                <w:rFonts w:ascii="Times New Roman" w:eastAsia="Times New Roman" w:hAnsi="Times New Roman" w:cs="Times New Roman"/>
                <w:sz w:val="20"/>
                <w:szCs w:val="20"/>
                <w:lang w:val="en-GB"/>
              </w:rPr>
              <w:t>U01</w:t>
            </w:r>
          </w:p>
        </w:tc>
        <w:tc>
          <w:tcPr>
            <w:tcW w:w="7137" w:type="dxa"/>
            <w:gridSpan w:val="2"/>
            <w:tcBorders>
              <w:top w:val="single" w:sz="4" w:space="0" w:color="auto"/>
              <w:left w:val="single" w:sz="4" w:space="0" w:color="auto"/>
              <w:bottom w:val="single" w:sz="4" w:space="0" w:color="auto"/>
              <w:right w:val="single" w:sz="4" w:space="0" w:color="auto"/>
            </w:tcBorders>
          </w:tcPr>
          <w:p w:rsidR="00D319EC" w:rsidRPr="001E050F" w:rsidRDefault="00F82929" w:rsidP="009B2351">
            <w:pPr>
              <w:ind w:right="74"/>
              <w:rPr>
                <w:rFonts w:ascii="Times New Roman" w:eastAsia="Times New Roman" w:hAnsi="Times New Roman" w:cs="Times New Roman"/>
                <w:sz w:val="20"/>
                <w:szCs w:val="20"/>
                <w:lang w:val="en-US"/>
              </w:rPr>
            </w:pPr>
            <w:r w:rsidRPr="001E050F">
              <w:rPr>
                <w:rFonts w:ascii="Times New Roman" w:eastAsia="Times New Roman" w:hAnsi="Times New Roman" w:cs="Times New Roman"/>
                <w:sz w:val="20"/>
                <w:szCs w:val="20"/>
                <w:lang w:val="en-GB"/>
              </w:rPr>
              <w:t xml:space="preserve">the graduate knows how to </w:t>
            </w:r>
            <w:r w:rsidR="00382840" w:rsidRPr="001E050F">
              <w:rPr>
                <w:rFonts w:ascii="Times New Roman" w:eastAsia="Times New Roman" w:hAnsi="Times New Roman" w:cs="Times New Roman"/>
                <w:sz w:val="20"/>
                <w:szCs w:val="20"/>
                <w:lang w:val="en-GB"/>
              </w:rPr>
              <w:t>plan treatment in the case of exposure to infection transmitted through blood;</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1A0D9F" w:rsidRDefault="00942593" w:rsidP="00382840">
            <w:pPr>
              <w:pStyle w:val="Default"/>
              <w:jc w:val="center"/>
              <w:rPr>
                <w:rFonts w:ascii="Times New Roman" w:hAnsi="Times New Roman" w:cs="Times New Roman"/>
                <w:sz w:val="20"/>
                <w:szCs w:val="20"/>
                <w:lang w:val="pl-PL"/>
              </w:rPr>
            </w:pPr>
            <w:r w:rsidRPr="001A0D9F">
              <w:rPr>
                <w:rFonts w:ascii="Times New Roman" w:hAnsi="Times New Roman" w:cs="Times New Roman"/>
                <w:sz w:val="20"/>
                <w:szCs w:val="20"/>
                <w:lang w:val="pl-PL"/>
              </w:rPr>
              <w:t>E.U26.</w:t>
            </w:r>
          </w:p>
          <w:p w:rsidR="00D319EC" w:rsidRPr="001A0D9F" w:rsidRDefault="00D319EC" w:rsidP="00382840">
            <w:pPr>
              <w:ind w:right="74"/>
              <w:jc w:val="center"/>
              <w:rPr>
                <w:rFonts w:ascii="Times New Roman" w:eastAsia="Times New Roman" w:hAnsi="Times New Roman" w:cs="Times New Roman"/>
                <w:sz w:val="20"/>
                <w:szCs w:val="20"/>
                <w:highlight w:val="yellow"/>
                <w:lang w:val="en-GB"/>
              </w:rPr>
            </w:pPr>
          </w:p>
        </w:tc>
      </w:tr>
      <w:tr w:rsidR="005B52DF" w:rsidRPr="001A0D9F" w:rsidTr="00CB22F2">
        <w:tblPrEx>
          <w:tblCellMar>
            <w:top w:w="9" w:type="dxa"/>
            <w:left w:w="70" w:type="dxa"/>
            <w:bottom w:w="2" w:type="dxa"/>
          </w:tblCellMar>
        </w:tblPrEx>
        <w:trPr>
          <w:trHeight w:val="286"/>
        </w:trPr>
        <w:tc>
          <w:tcPr>
            <w:tcW w:w="9920" w:type="dxa"/>
            <w:gridSpan w:val="5"/>
            <w:tcBorders>
              <w:top w:val="single" w:sz="4" w:space="0" w:color="000000"/>
              <w:left w:val="single" w:sz="4" w:space="0" w:color="000000"/>
              <w:bottom w:val="single" w:sz="4" w:space="0" w:color="000000"/>
              <w:right w:val="single" w:sz="4" w:space="0" w:color="000000"/>
            </w:tcBorders>
            <w:vAlign w:val="center"/>
          </w:tcPr>
          <w:p w:rsidR="005B52DF" w:rsidRPr="001E050F" w:rsidRDefault="005B52DF" w:rsidP="005B52DF">
            <w:pPr>
              <w:ind w:right="74"/>
              <w:jc w:val="center"/>
              <w:rPr>
                <w:rFonts w:ascii="Times New Roman" w:eastAsia="Times New Roman" w:hAnsi="Times New Roman" w:cs="Times New Roman"/>
                <w:sz w:val="20"/>
                <w:szCs w:val="20"/>
                <w:lang w:val="en-GB"/>
              </w:rPr>
            </w:pPr>
            <w:r w:rsidRPr="001E050F">
              <w:rPr>
                <w:rFonts w:ascii="Times New Roman" w:eastAsia="Times New Roman" w:hAnsi="Times New Roman" w:cs="Times New Roman"/>
                <w:sz w:val="20"/>
                <w:szCs w:val="20"/>
                <w:lang w:val="en-GB"/>
              </w:rPr>
              <w:t xml:space="preserve">within the scope of </w:t>
            </w:r>
            <w:r w:rsidRPr="001E050F">
              <w:rPr>
                <w:rFonts w:ascii="Times New Roman" w:eastAsia="Times New Roman" w:hAnsi="Times New Roman" w:cs="Times New Roman"/>
                <w:b/>
                <w:sz w:val="20"/>
                <w:szCs w:val="20"/>
                <w:lang w:val="en-GB"/>
              </w:rPr>
              <w:t>SOCIAL COMPETENCE</w:t>
            </w:r>
            <w:r w:rsidRPr="001E050F">
              <w:rPr>
                <w:rFonts w:ascii="Times New Roman" w:eastAsia="Times New Roman" w:hAnsi="Times New Roman" w:cs="Times New Roman"/>
                <w:sz w:val="20"/>
                <w:szCs w:val="20"/>
                <w:lang w:val="en-GB"/>
              </w:rPr>
              <w:t>:</w:t>
            </w:r>
          </w:p>
        </w:tc>
      </w:tr>
      <w:tr w:rsidR="005B52DF" w:rsidRPr="001A0D9F" w:rsidTr="00292130">
        <w:tblPrEx>
          <w:tblCellMar>
            <w:top w:w="9" w:type="dxa"/>
            <w:left w:w="70" w:type="dxa"/>
            <w:bottom w:w="2" w:type="dxa"/>
          </w:tblCellMar>
        </w:tblPrEx>
        <w:trPr>
          <w:trHeight w:val="331"/>
        </w:trPr>
        <w:tc>
          <w:tcPr>
            <w:tcW w:w="872" w:type="dxa"/>
            <w:gridSpan w:val="2"/>
            <w:tcBorders>
              <w:top w:val="single" w:sz="4" w:space="0" w:color="000000"/>
              <w:left w:val="single" w:sz="4" w:space="0" w:color="000000"/>
              <w:bottom w:val="single" w:sz="4" w:space="0" w:color="000000"/>
              <w:right w:val="single" w:sz="4" w:space="0" w:color="000000"/>
            </w:tcBorders>
          </w:tcPr>
          <w:p w:rsidR="005B52DF" w:rsidRPr="001E050F" w:rsidRDefault="005B52DF" w:rsidP="005B52DF">
            <w:pPr>
              <w:ind w:right="74"/>
              <w:jc w:val="center"/>
              <w:rPr>
                <w:rFonts w:ascii="Times New Roman" w:eastAsia="Times New Roman" w:hAnsi="Times New Roman" w:cs="Times New Roman"/>
                <w:sz w:val="20"/>
                <w:szCs w:val="20"/>
                <w:lang w:val="en-GB"/>
              </w:rPr>
            </w:pPr>
            <w:r w:rsidRPr="001E050F">
              <w:rPr>
                <w:rFonts w:ascii="Times New Roman" w:eastAsia="Times New Roman" w:hAnsi="Times New Roman" w:cs="Times New Roman"/>
                <w:sz w:val="20"/>
                <w:szCs w:val="20"/>
                <w:lang w:val="en-GB"/>
              </w:rPr>
              <w:t>K05</w:t>
            </w:r>
          </w:p>
        </w:tc>
        <w:tc>
          <w:tcPr>
            <w:tcW w:w="7145" w:type="dxa"/>
            <w:gridSpan w:val="2"/>
            <w:tcBorders>
              <w:top w:val="single" w:sz="4" w:space="0" w:color="000000"/>
              <w:left w:val="single" w:sz="4" w:space="0" w:color="000000"/>
              <w:bottom w:val="single" w:sz="4" w:space="0" w:color="000000"/>
              <w:right w:val="single" w:sz="4" w:space="0" w:color="000000"/>
            </w:tcBorders>
          </w:tcPr>
          <w:p w:rsidR="005B52DF" w:rsidRPr="001A0D9F" w:rsidRDefault="00F82929" w:rsidP="00F82929">
            <w:pPr>
              <w:ind w:right="74"/>
              <w:rPr>
                <w:rFonts w:ascii="Times New Roman" w:eastAsia="Times New Roman" w:hAnsi="Times New Roman" w:cs="Times New Roman"/>
                <w:sz w:val="20"/>
                <w:szCs w:val="20"/>
                <w:highlight w:val="yellow"/>
                <w:lang w:val="en-GB"/>
              </w:rPr>
            </w:pPr>
            <w:r w:rsidRPr="001A0D9F">
              <w:rPr>
                <w:rFonts w:ascii="Times New Roman" w:eastAsia="Times New Roman" w:hAnsi="Times New Roman" w:cs="Times New Roman"/>
                <w:sz w:val="20"/>
                <w:szCs w:val="20"/>
                <w:lang w:val="en-GB"/>
              </w:rPr>
              <w:t xml:space="preserve">the graduate is able to </w:t>
            </w:r>
            <w:r w:rsidR="005B52DF" w:rsidRPr="001A0D9F">
              <w:rPr>
                <w:rFonts w:ascii="Times New Roman" w:eastAsia="Times New Roman" w:hAnsi="Times New Roman" w:cs="Times New Roman"/>
                <w:sz w:val="20"/>
                <w:szCs w:val="20"/>
                <w:lang w:val="en-GB"/>
              </w:rPr>
              <w:t>recognize his/her own limitations and self-evaluate educational deficiencies and needs;</w:t>
            </w:r>
          </w:p>
        </w:tc>
        <w:tc>
          <w:tcPr>
            <w:tcW w:w="1903" w:type="dxa"/>
            <w:tcBorders>
              <w:top w:val="single" w:sz="4" w:space="0" w:color="000000"/>
              <w:left w:val="single" w:sz="4" w:space="0" w:color="000000"/>
              <w:bottom w:val="single" w:sz="4" w:space="0" w:color="000000"/>
              <w:right w:val="single" w:sz="4" w:space="0" w:color="000000"/>
            </w:tcBorders>
            <w:vAlign w:val="center"/>
          </w:tcPr>
          <w:p w:rsidR="005B52DF" w:rsidRPr="001A0D9F" w:rsidRDefault="005B52DF" w:rsidP="00382840">
            <w:pPr>
              <w:pStyle w:val="Default"/>
              <w:jc w:val="center"/>
              <w:rPr>
                <w:rFonts w:ascii="Times New Roman" w:hAnsi="Times New Roman" w:cs="Times New Roman"/>
                <w:sz w:val="20"/>
                <w:szCs w:val="20"/>
                <w:lang w:val="pl-PL"/>
              </w:rPr>
            </w:pPr>
            <w:r w:rsidRPr="001A0D9F">
              <w:rPr>
                <w:rFonts w:ascii="Times New Roman" w:hAnsi="Times New Roman" w:cs="Times New Roman"/>
                <w:sz w:val="20"/>
                <w:szCs w:val="20"/>
                <w:lang w:val="pl-PL"/>
              </w:rPr>
              <w:t>H.S5</w:t>
            </w:r>
          </w:p>
        </w:tc>
      </w:tr>
      <w:tr w:rsidR="005B52DF" w:rsidRPr="001A0D9F" w:rsidTr="00E43D7D">
        <w:tblPrEx>
          <w:tblCellMar>
            <w:top w:w="9" w:type="dxa"/>
            <w:left w:w="70" w:type="dxa"/>
            <w:bottom w:w="2" w:type="dxa"/>
          </w:tblCellMar>
        </w:tblPrEx>
        <w:trPr>
          <w:trHeight w:val="329"/>
        </w:trPr>
        <w:tc>
          <w:tcPr>
            <w:tcW w:w="872" w:type="dxa"/>
            <w:gridSpan w:val="2"/>
            <w:tcBorders>
              <w:top w:val="single" w:sz="4" w:space="0" w:color="000000"/>
              <w:left w:val="single" w:sz="4" w:space="0" w:color="000000"/>
              <w:bottom w:val="single" w:sz="4" w:space="0" w:color="000000"/>
              <w:right w:val="single" w:sz="4" w:space="0" w:color="000000"/>
            </w:tcBorders>
          </w:tcPr>
          <w:p w:rsidR="005B52DF" w:rsidRPr="001E050F" w:rsidRDefault="005B52DF" w:rsidP="005B52DF">
            <w:pPr>
              <w:ind w:right="74"/>
              <w:jc w:val="center"/>
              <w:rPr>
                <w:rFonts w:ascii="Times New Roman" w:eastAsia="Times New Roman" w:hAnsi="Times New Roman" w:cs="Times New Roman"/>
                <w:sz w:val="20"/>
                <w:szCs w:val="20"/>
                <w:lang w:val="en-GB"/>
              </w:rPr>
            </w:pPr>
            <w:r w:rsidRPr="001E050F">
              <w:rPr>
                <w:rFonts w:ascii="Times New Roman" w:eastAsia="Times New Roman" w:hAnsi="Times New Roman" w:cs="Times New Roman"/>
                <w:sz w:val="20"/>
                <w:szCs w:val="20"/>
                <w:lang w:val="en-GB"/>
              </w:rPr>
              <w:lastRenderedPageBreak/>
              <w:t>K07</w:t>
            </w:r>
          </w:p>
        </w:tc>
        <w:tc>
          <w:tcPr>
            <w:tcW w:w="7145" w:type="dxa"/>
            <w:gridSpan w:val="2"/>
            <w:tcBorders>
              <w:top w:val="single" w:sz="4" w:space="0" w:color="000000"/>
              <w:left w:val="single" w:sz="4" w:space="0" w:color="000000"/>
              <w:bottom w:val="single" w:sz="4" w:space="0" w:color="000000"/>
              <w:right w:val="single" w:sz="4" w:space="0" w:color="000000"/>
            </w:tcBorders>
          </w:tcPr>
          <w:p w:rsidR="005B52DF" w:rsidRPr="001A0D9F" w:rsidRDefault="00F82929" w:rsidP="00F82929">
            <w:pPr>
              <w:ind w:right="74"/>
              <w:rPr>
                <w:rFonts w:ascii="Times New Roman" w:eastAsia="Times New Roman" w:hAnsi="Times New Roman" w:cs="Times New Roman"/>
                <w:sz w:val="20"/>
                <w:szCs w:val="20"/>
                <w:highlight w:val="yellow"/>
                <w:lang w:val="en-GB"/>
              </w:rPr>
            </w:pPr>
            <w:r w:rsidRPr="001A0D9F">
              <w:rPr>
                <w:rFonts w:ascii="Times New Roman" w:eastAsia="Times New Roman" w:hAnsi="Times New Roman" w:cs="Times New Roman"/>
                <w:sz w:val="20"/>
                <w:szCs w:val="20"/>
                <w:lang w:val="en-GB"/>
              </w:rPr>
              <w:t xml:space="preserve">the graduate is able to </w:t>
            </w:r>
            <w:r w:rsidR="005B52DF" w:rsidRPr="001A0D9F">
              <w:rPr>
                <w:rFonts w:ascii="Times New Roman" w:eastAsia="Times New Roman" w:hAnsi="Times New Roman" w:cs="Times New Roman"/>
                <w:sz w:val="20"/>
                <w:szCs w:val="20"/>
                <w:lang w:val="en-GB"/>
              </w:rPr>
              <w:t>use reliable information sources;</w:t>
            </w:r>
          </w:p>
        </w:tc>
        <w:tc>
          <w:tcPr>
            <w:tcW w:w="1903" w:type="dxa"/>
            <w:tcBorders>
              <w:top w:val="single" w:sz="4" w:space="0" w:color="000000"/>
              <w:left w:val="single" w:sz="4" w:space="0" w:color="000000"/>
              <w:bottom w:val="single" w:sz="4" w:space="0" w:color="000000"/>
              <w:right w:val="single" w:sz="4" w:space="0" w:color="000000"/>
            </w:tcBorders>
            <w:vAlign w:val="center"/>
          </w:tcPr>
          <w:p w:rsidR="005B52DF" w:rsidRPr="001A0D9F" w:rsidRDefault="005B52DF" w:rsidP="00382840">
            <w:pPr>
              <w:pStyle w:val="Default"/>
              <w:jc w:val="center"/>
              <w:rPr>
                <w:rFonts w:ascii="Times New Roman" w:hAnsi="Times New Roman" w:cs="Times New Roman"/>
                <w:sz w:val="20"/>
                <w:szCs w:val="20"/>
                <w:lang w:val="pl-PL"/>
              </w:rPr>
            </w:pPr>
            <w:r w:rsidRPr="001A0D9F">
              <w:rPr>
                <w:rFonts w:ascii="Times New Roman" w:hAnsi="Times New Roman" w:cs="Times New Roman"/>
                <w:sz w:val="20"/>
                <w:szCs w:val="20"/>
                <w:lang w:val="pl-PL"/>
              </w:rPr>
              <w:t>H.S7</w:t>
            </w:r>
          </w:p>
        </w:tc>
      </w:tr>
      <w:tr w:rsidR="005B52DF" w:rsidRPr="001A0D9F" w:rsidTr="00E43D7D">
        <w:tblPrEx>
          <w:tblCellMar>
            <w:top w:w="9" w:type="dxa"/>
            <w:left w:w="70" w:type="dxa"/>
            <w:bottom w:w="2" w:type="dxa"/>
          </w:tblCellMar>
        </w:tblPrEx>
        <w:trPr>
          <w:trHeight w:val="339"/>
        </w:trPr>
        <w:tc>
          <w:tcPr>
            <w:tcW w:w="872" w:type="dxa"/>
            <w:gridSpan w:val="2"/>
            <w:tcBorders>
              <w:top w:val="single" w:sz="4" w:space="0" w:color="000000"/>
              <w:left w:val="single" w:sz="4" w:space="0" w:color="000000"/>
              <w:bottom w:val="single" w:sz="4" w:space="0" w:color="000000"/>
              <w:right w:val="single" w:sz="4" w:space="0" w:color="000000"/>
            </w:tcBorders>
          </w:tcPr>
          <w:p w:rsidR="005B52DF" w:rsidRPr="001E050F" w:rsidRDefault="005B52DF" w:rsidP="005B52DF">
            <w:pPr>
              <w:ind w:right="74"/>
              <w:jc w:val="center"/>
              <w:rPr>
                <w:rFonts w:ascii="Times New Roman" w:eastAsia="Times New Roman" w:hAnsi="Times New Roman" w:cs="Times New Roman"/>
                <w:sz w:val="20"/>
                <w:szCs w:val="20"/>
                <w:lang w:val="en-GB"/>
              </w:rPr>
            </w:pPr>
            <w:r w:rsidRPr="001E050F">
              <w:rPr>
                <w:rFonts w:ascii="Times New Roman" w:eastAsia="Times New Roman" w:hAnsi="Times New Roman" w:cs="Times New Roman"/>
                <w:sz w:val="20"/>
                <w:szCs w:val="20"/>
                <w:lang w:val="en-GB"/>
              </w:rPr>
              <w:t>K10</w:t>
            </w:r>
          </w:p>
        </w:tc>
        <w:tc>
          <w:tcPr>
            <w:tcW w:w="7145" w:type="dxa"/>
            <w:gridSpan w:val="2"/>
            <w:tcBorders>
              <w:top w:val="single" w:sz="4" w:space="0" w:color="000000"/>
              <w:left w:val="single" w:sz="4" w:space="0" w:color="000000"/>
              <w:bottom w:val="single" w:sz="4" w:space="0" w:color="000000"/>
              <w:right w:val="single" w:sz="4" w:space="0" w:color="000000"/>
            </w:tcBorders>
          </w:tcPr>
          <w:p w:rsidR="005B52DF" w:rsidRPr="001A0D9F" w:rsidRDefault="00F82929" w:rsidP="00F82929">
            <w:pPr>
              <w:ind w:right="74"/>
              <w:rPr>
                <w:rFonts w:ascii="Times New Roman" w:eastAsia="Times New Roman" w:hAnsi="Times New Roman" w:cs="Times New Roman"/>
                <w:sz w:val="20"/>
                <w:szCs w:val="20"/>
                <w:highlight w:val="yellow"/>
                <w:lang w:val="en-GB"/>
              </w:rPr>
            </w:pPr>
            <w:r w:rsidRPr="001A0D9F">
              <w:rPr>
                <w:rFonts w:ascii="Times New Roman" w:eastAsia="Times New Roman" w:hAnsi="Times New Roman" w:cs="Times New Roman"/>
                <w:sz w:val="20"/>
                <w:szCs w:val="20"/>
                <w:lang w:val="en-GB"/>
              </w:rPr>
              <w:t xml:space="preserve">the graduate is able to </w:t>
            </w:r>
            <w:r w:rsidR="005B52DF" w:rsidRPr="001A0D9F">
              <w:rPr>
                <w:rFonts w:ascii="Times New Roman" w:eastAsia="Times New Roman" w:hAnsi="Times New Roman" w:cs="Times New Roman"/>
                <w:sz w:val="20"/>
                <w:szCs w:val="20"/>
                <w:lang w:val="en-GB"/>
              </w:rPr>
              <w:t>give opinions concerning various aspects of professional activity;</w:t>
            </w:r>
          </w:p>
        </w:tc>
        <w:tc>
          <w:tcPr>
            <w:tcW w:w="1903" w:type="dxa"/>
            <w:tcBorders>
              <w:top w:val="single" w:sz="4" w:space="0" w:color="000000"/>
              <w:left w:val="single" w:sz="4" w:space="0" w:color="000000"/>
              <w:bottom w:val="single" w:sz="4" w:space="0" w:color="000000"/>
              <w:right w:val="single" w:sz="4" w:space="0" w:color="000000"/>
            </w:tcBorders>
            <w:vAlign w:val="center"/>
          </w:tcPr>
          <w:p w:rsidR="005B52DF" w:rsidRPr="001A0D9F" w:rsidRDefault="005B52DF" w:rsidP="00382840">
            <w:pPr>
              <w:pStyle w:val="Default"/>
              <w:jc w:val="center"/>
              <w:rPr>
                <w:rFonts w:ascii="Times New Roman" w:hAnsi="Times New Roman" w:cs="Times New Roman"/>
                <w:sz w:val="20"/>
                <w:szCs w:val="20"/>
                <w:lang w:val="pl-PL"/>
              </w:rPr>
            </w:pPr>
            <w:r w:rsidRPr="001A0D9F">
              <w:rPr>
                <w:rFonts w:ascii="Times New Roman" w:hAnsi="Times New Roman" w:cs="Times New Roman"/>
                <w:sz w:val="20"/>
                <w:szCs w:val="20"/>
                <w:lang w:val="pl-PL"/>
              </w:rPr>
              <w:t>H.S10</w:t>
            </w:r>
          </w:p>
        </w:tc>
      </w:tr>
      <w:tr w:rsidR="005B52DF" w:rsidRPr="001A0D9F"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rsidR="005B52DF" w:rsidRPr="001E050F" w:rsidRDefault="005B52DF" w:rsidP="005B52DF">
            <w:pPr>
              <w:ind w:right="74"/>
              <w:jc w:val="center"/>
              <w:rPr>
                <w:rFonts w:ascii="Times New Roman" w:eastAsia="Times New Roman" w:hAnsi="Times New Roman" w:cs="Times New Roman"/>
                <w:sz w:val="20"/>
                <w:szCs w:val="20"/>
                <w:lang w:val="en-GB"/>
              </w:rPr>
            </w:pPr>
            <w:r w:rsidRPr="001E050F">
              <w:rPr>
                <w:rFonts w:ascii="Times New Roman" w:eastAsia="Times New Roman" w:hAnsi="Times New Roman" w:cs="Times New Roman"/>
                <w:sz w:val="20"/>
                <w:szCs w:val="20"/>
                <w:lang w:val="en-GB"/>
              </w:rPr>
              <w:t>K11</w:t>
            </w:r>
          </w:p>
        </w:tc>
        <w:tc>
          <w:tcPr>
            <w:tcW w:w="7145" w:type="dxa"/>
            <w:gridSpan w:val="2"/>
            <w:tcBorders>
              <w:top w:val="single" w:sz="4" w:space="0" w:color="000000"/>
              <w:left w:val="single" w:sz="4" w:space="0" w:color="000000"/>
              <w:bottom w:val="single" w:sz="4" w:space="0" w:color="000000"/>
              <w:right w:val="single" w:sz="4" w:space="0" w:color="000000"/>
            </w:tcBorders>
          </w:tcPr>
          <w:p w:rsidR="005B52DF" w:rsidRPr="001A0D9F" w:rsidRDefault="00F82929" w:rsidP="00F82929">
            <w:pPr>
              <w:ind w:right="74"/>
              <w:rPr>
                <w:rFonts w:ascii="Times New Roman" w:eastAsia="Times New Roman" w:hAnsi="Times New Roman" w:cs="Times New Roman"/>
                <w:sz w:val="20"/>
                <w:szCs w:val="20"/>
                <w:highlight w:val="yellow"/>
                <w:lang w:val="en-GB"/>
              </w:rPr>
            </w:pPr>
            <w:r w:rsidRPr="001A0D9F">
              <w:rPr>
                <w:rFonts w:ascii="Times New Roman" w:eastAsia="Times New Roman" w:hAnsi="Times New Roman" w:cs="Times New Roman"/>
                <w:sz w:val="20"/>
                <w:szCs w:val="20"/>
                <w:lang w:val="en-GB"/>
              </w:rPr>
              <w:t xml:space="preserve">the graduate is able to </w:t>
            </w:r>
            <w:r w:rsidR="005B52DF" w:rsidRPr="001A0D9F">
              <w:rPr>
                <w:rFonts w:ascii="Times New Roman" w:eastAsia="Times New Roman" w:hAnsi="Times New Roman" w:cs="Times New Roman"/>
                <w:sz w:val="20"/>
                <w:szCs w:val="20"/>
                <w:lang w:val="en-GB"/>
              </w:rPr>
              <w:t>take responsibility for own decisions made during professional activities including own safety and safety of other people;</w:t>
            </w:r>
          </w:p>
        </w:tc>
        <w:tc>
          <w:tcPr>
            <w:tcW w:w="1903" w:type="dxa"/>
            <w:tcBorders>
              <w:top w:val="single" w:sz="4" w:space="0" w:color="000000"/>
              <w:left w:val="single" w:sz="4" w:space="0" w:color="000000"/>
              <w:bottom w:val="single" w:sz="4" w:space="0" w:color="000000"/>
              <w:right w:val="single" w:sz="4" w:space="0" w:color="000000"/>
            </w:tcBorders>
            <w:vAlign w:val="center"/>
          </w:tcPr>
          <w:p w:rsidR="005B52DF" w:rsidRPr="001A0D9F" w:rsidRDefault="005B52DF" w:rsidP="00382840">
            <w:pPr>
              <w:pStyle w:val="Default"/>
              <w:jc w:val="center"/>
              <w:rPr>
                <w:rFonts w:ascii="Times New Roman" w:hAnsi="Times New Roman" w:cs="Times New Roman"/>
                <w:sz w:val="20"/>
                <w:szCs w:val="20"/>
                <w:lang w:val="pl-PL"/>
              </w:rPr>
            </w:pPr>
            <w:r w:rsidRPr="001A0D9F">
              <w:rPr>
                <w:rFonts w:ascii="Times New Roman" w:hAnsi="Times New Roman" w:cs="Times New Roman"/>
                <w:sz w:val="20"/>
                <w:szCs w:val="20"/>
                <w:lang w:val="pl-PL"/>
              </w:rPr>
              <w:t>H.S11</w:t>
            </w:r>
          </w:p>
        </w:tc>
      </w:tr>
    </w:tbl>
    <w:p w:rsidR="006A0230" w:rsidRPr="001A0D9F" w:rsidRDefault="006A0230" w:rsidP="006A0230">
      <w:pPr>
        <w:rPr>
          <w:rFonts w:ascii="Times New Roman" w:hAnsi="Times New Roman" w:cs="Times New Roman"/>
          <w:sz w:val="20"/>
          <w:szCs w:val="20"/>
          <w:lang w:val="en-GB"/>
        </w:rPr>
      </w:pPr>
    </w:p>
    <w:tbl>
      <w:tblPr>
        <w:tblStyle w:val="TableGrid"/>
        <w:tblW w:w="9920" w:type="dxa"/>
        <w:tblInd w:w="-67" w:type="dxa"/>
        <w:tblCellMar>
          <w:top w:w="8" w:type="dxa"/>
          <w:left w:w="72" w:type="dxa"/>
        </w:tblCellMar>
        <w:tblLook w:val="04A0" w:firstRow="1" w:lastRow="0" w:firstColumn="1" w:lastColumn="0" w:noHBand="0" w:noVBand="1"/>
      </w:tblPr>
      <w:tblGrid>
        <w:gridCol w:w="1858"/>
        <w:gridCol w:w="377"/>
        <w:gridCol w:w="383"/>
        <w:gridCol w:w="509"/>
        <w:gridCol w:w="258"/>
        <w:gridCol w:w="376"/>
        <w:gridCol w:w="501"/>
        <w:gridCol w:w="257"/>
        <w:gridCol w:w="376"/>
        <w:gridCol w:w="378"/>
        <w:gridCol w:w="380"/>
        <w:gridCol w:w="379"/>
        <w:gridCol w:w="380"/>
        <w:gridCol w:w="378"/>
        <w:gridCol w:w="378"/>
        <w:gridCol w:w="376"/>
        <w:gridCol w:w="388"/>
        <w:gridCol w:w="369"/>
        <w:gridCol w:w="380"/>
        <w:gridCol w:w="378"/>
        <w:gridCol w:w="379"/>
        <w:gridCol w:w="482"/>
      </w:tblGrid>
      <w:tr w:rsidR="005F0CF5" w:rsidRPr="001A0D9F" w:rsidTr="00211CC0">
        <w:trPr>
          <w:trHeight w:val="406"/>
        </w:trPr>
        <w:tc>
          <w:tcPr>
            <w:tcW w:w="9920" w:type="dxa"/>
            <w:gridSpan w:val="22"/>
            <w:tcBorders>
              <w:top w:val="single" w:sz="4" w:space="0" w:color="000000"/>
              <w:left w:val="single" w:sz="4" w:space="0" w:color="000000"/>
              <w:bottom w:val="single" w:sz="4" w:space="0" w:color="000000"/>
              <w:right w:val="single" w:sz="4" w:space="0" w:color="000000"/>
            </w:tcBorders>
            <w:vAlign w:val="center"/>
          </w:tcPr>
          <w:p w:rsidR="005F0CF5" w:rsidRPr="001A0D9F" w:rsidRDefault="005F0CF5" w:rsidP="00181DA8">
            <w:pPr>
              <w:ind w:left="36"/>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4.4.</w:t>
            </w:r>
            <w:r w:rsidRPr="001A0D9F">
              <w:rPr>
                <w:rFonts w:ascii="Times New Roman" w:eastAsia="Arial" w:hAnsi="Times New Roman" w:cs="Times New Roman"/>
                <w:b/>
                <w:sz w:val="20"/>
                <w:szCs w:val="20"/>
                <w:lang w:val="en-GB"/>
              </w:rPr>
              <w:t xml:space="preserve"> </w:t>
            </w:r>
            <w:r w:rsidRPr="001A0D9F">
              <w:rPr>
                <w:rFonts w:ascii="Times New Roman" w:eastAsia="Times New Roman" w:hAnsi="Times New Roman" w:cs="Times New Roman"/>
                <w:b/>
                <w:sz w:val="20"/>
                <w:szCs w:val="20"/>
                <w:lang w:val="en-GB"/>
              </w:rPr>
              <w:t>Methods of assessment of the intended teaching outcomes</w:t>
            </w:r>
          </w:p>
        </w:tc>
      </w:tr>
      <w:tr w:rsidR="005F0CF5" w:rsidRPr="001A0D9F" w:rsidTr="005F0CF5">
        <w:trPr>
          <w:trHeight w:val="295"/>
        </w:trPr>
        <w:tc>
          <w:tcPr>
            <w:tcW w:w="1866" w:type="dxa"/>
            <w:vMerge w:val="restart"/>
            <w:tcBorders>
              <w:top w:val="single" w:sz="4" w:space="0" w:color="000000"/>
              <w:left w:val="single" w:sz="4" w:space="0" w:color="000000"/>
              <w:bottom w:val="single" w:sz="4" w:space="0" w:color="000000"/>
              <w:right w:val="single" w:sz="4" w:space="0" w:color="000000"/>
            </w:tcBorders>
            <w:vAlign w:val="center"/>
          </w:tcPr>
          <w:p w:rsidR="005F0CF5" w:rsidRPr="001A0D9F" w:rsidRDefault="005F0CF5" w:rsidP="005F0CF5">
            <w:pPr>
              <w:ind w:left="67" w:right="40"/>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Teaching  outcomes</w:t>
            </w:r>
          </w:p>
          <w:p w:rsidR="005F0CF5" w:rsidRPr="001A0D9F" w:rsidRDefault="005F0CF5" w:rsidP="005F0CF5">
            <w:pPr>
              <w:ind w:right="73"/>
              <w:jc w:val="center"/>
              <w:rPr>
                <w:rFonts w:ascii="Times New Roman" w:hAnsi="Times New Roman" w:cs="Times New Roman"/>
                <w:sz w:val="20"/>
                <w:szCs w:val="20"/>
                <w:lang w:val="en-GB"/>
              </w:rPr>
            </w:pPr>
            <w:r w:rsidRPr="001A0D9F">
              <w:rPr>
                <w:rFonts w:ascii="Times New Roman" w:eastAsia="Times New Roman" w:hAnsi="Times New Roman" w:cs="Times New Roman"/>
                <w:b/>
                <w:i/>
                <w:sz w:val="20"/>
                <w:szCs w:val="20"/>
                <w:lang w:val="en-GB"/>
              </w:rPr>
              <w:t>(code)</w:t>
            </w:r>
          </w:p>
        </w:tc>
        <w:tc>
          <w:tcPr>
            <w:tcW w:w="8054" w:type="dxa"/>
            <w:gridSpan w:val="21"/>
            <w:tcBorders>
              <w:top w:val="single" w:sz="4" w:space="0" w:color="000000"/>
              <w:left w:val="single" w:sz="4" w:space="0" w:color="000000"/>
              <w:bottom w:val="single" w:sz="4" w:space="0" w:color="000000"/>
              <w:right w:val="single" w:sz="4" w:space="0" w:color="000000"/>
            </w:tcBorders>
            <w:vAlign w:val="center"/>
          </w:tcPr>
          <w:p w:rsidR="005F0CF5" w:rsidRPr="001A0D9F" w:rsidRDefault="005F0CF5" w:rsidP="005F0CF5">
            <w:pPr>
              <w:ind w:right="75"/>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Method of assessment (+/-)</w:t>
            </w:r>
          </w:p>
        </w:tc>
      </w:tr>
      <w:tr w:rsidR="005F0CF5" w:rsidRPr="001A0D9F" w:rsidTr="005F0CF5">
        <w:trPr>
          <w:trHeight w:val="387"/>
        </w:trPr>
        <w:tc>
          <w:tcPr>
            <w:tcW w:w="0" w:type="auto"/>
            <w:vMerge/>
            <w:tcBorders>
              <w:top w:val="nil"/>
              <w:left w:val="single" w:sz="4" w:space="0" w:color="000000"/>
              <w:bottom w:val="nil"/>
              <w:right w:val="single" w:sz="4" w:space="0" w:color="000000"/>
            </w:tcBorders>
            <w:vAlign w:val="center"/>
          </w:tcPr>
          <w:p w:rsidR="005F0CF5" w:rsidRPr="001A0D9F" w:rsidRDefault="005F0CF5" w:rsidP="005F0CF5">
            <w:pPr>
              <w:jc w:val="center"/>
              <w:rPr>
                <w:rFonts w:ascii="Times New Roman" w:hAnsi="Times New Roman" w:cs="Times New Roman"/>
                <w:sz w:val="20"/>
                <w:szCs w:val="20"/>
                <w:lang w:val="en-GB"/>
              </w:rPr>
            </w:pPr>
          </w:p>
        </w:tc>
        <w:tc>
          <w:tcPr>
            <w:tcW w:w="1253" w:type="dxa"/>
            <w:gridSpan w:val="3"/>
            <w:tcBorders>
              <w:top w:val="single" w:sz="4" w:space="0" w:color="000000"/>
              <w:left w:val="single" w:sz="4" w:space="0" w:color="000000"/>
              <w:bottom w:val="single" w:sz="12" w:space="0" w:color="000000"/>
              <w:right w:val="single" w:sz="4" w:space="0" w:color="000000"/>
            </w:tcBorders>
            <w:shd w:val="clear" w:color="auto" w:fill="F2F2F2"/>
          </w:tcPr>
          <w:p w:rsidR="005F0CF5" w:rsidRPr="001A0D9F" w:rsidRDefault="005F0CF5" w:rsidP="005F0CF5">
            <w:pPr>
              <w:ind w:right="71"/>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Exam </w:t>
            </w:r>
          </w:p>
          <w:p w:rsidR="005F0CF5" w:rsidRPr="001A0D9F" w:rsidRDefault="005F0CF5" w:rsidP="005F0CF5">
            <w:pPr>
              <w:ind w:right="75"/>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oral/written* </w:t>
            </w:r>
          </w:p>
        </w:tc>
        <w:tc>
          <w:tcPr>
            <w:tcW w:w="1137" w:type="dxa"/>
            <w:gridSpan w:val="3"/>
            <w:tcBorders>
              <w:top w:val="single" w:sz="4" w:space="0" w:color="000000"/>
              <w:left w:val="single" w:sz="4" w:space="0" w:color="000000"/>
              <w:bottom w:val="single" w:sz="12" w:space="0" w:color="000000"/>
              <w:right w:val="single" w:sz="4" w:space="0" w:color="000000"/>
            </w:tcBorders>
            <w:vAlign w:val="center"/>
          </w:tcPr>
          <w:p w:rsidR="005F0CF5" w:rsidRPr="001A0D9F" w:rsidRDefault="005F0CF5" w:rsidP="005F0CF5">
            <w:pPr>
              <w:ind w:right="72"/>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Test* </w:t>
            </w:r>
          </w:p>
        </w:tc>
        <w:tc>
          <w:tcPr>
            <w:tcW w:w="1012"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1A0D9F" w:rsidRDefault="005F0CF5" w:rsidP="005F0CF5">
            <w:pPr>
              <w:ind w:right="73"/>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Project* </w:t>
            </w:r>
          </w:p>
        </w:tc>
        <w:tc>
          <w:tcPr>
            <w:tcW w:w="1139" w:type="dxa"/>
            <w:gridSpan w:val="3"/>
            <w:tcBorders>
              <w:top w:val="single" w:sz="4" w:space="0" w:color="000000"/>
              <w:left w:val="single" w:sz="4" w:space="0" w:color="000000"/>
              <w:bottom w:val="single" w:sz="12" w:space="0" w:color="000000"/>
              <w:right w:val="single" w:sz="4" w:space="0" w:color="000000"/>
            </w:tcBorders>
          </w:tcPr>
          <w:p w:rsidR="005F0CF5" w:rsidRPr="001A0D9F" w:rsidRDefault="005F0CF5" w:rsidP="005F0CF5">
            <w:pPr>
              <w:ind w:left="212" w:right="214"/>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Effort  in class* </w:t>
            </w:r>
          </w:p>
        </w:tc>
        <w:tc>
          <w:tcPr>
            <w:tcW w:w="1135"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1A0D9F" w:rsidRDefault="005F0CF5" w:rsidP="005F0CF5">
            <w:pPr>
              <w:ind w:right="71"/>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Self-study* </w:t>
            </w:r>
          </w:p>
        </w:tc>
        <w:tc>
          <w:tcPr>
            <w:tcW w:w="1139" w:type="dxa"/>
            <w:gridSpan w:val="3"/>
            <w:tcBorders>
              <w:top w:val="single" w:sz="4" w:space="0" w:color="000000"/>
              <w:left w:val="single" w:sz="4" w:space="0" w:color="000000"/>
              <w:bottom w:val="single" w:sz="12" w:space="0" w:color="000000"/>
              <w:right w:val="single" w:sz="4" w:space="0" w:color="000000"/>
            </w:tcBorders>
            <w:vAlign w:val="center"/>
          </w:tcPr>
          <w:p w:rsidR="005F0CF5" w:rsidRPr="001A0D9F" w:rsidRDefault="005F0CF5" w:rsidP="005F0CF5">
            <w:pPr>
              <w:ind w:right="67"/>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Group</w:t>
            </w:r>
          </w:p>
          <w:p w:rsidR="005F0CF5" w:rsidRPr="001A0D9F" w:rsidRDefault="005F0CF5" w:rsidP="005F0CF5">
            <w:pPr>
              <w:ind w:right="353"/>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work*</w:t>
            </w:r>
          </w:p>
        </w:tc>
        <w:tc>
          <w:tcPr>
            <w:tcW w:w="1239"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1A0D9F" w:rsidRDefault="005F0CF5" w:rsidP="005F0CF5">
            <w:pPr>
              <w:ind w:right="71"/>
              <w:jc w:val="center"/>
              <w:rPr>
                <w:rFonts w:ascii="Times New Roman" w:eastAsia="Times New Roman" w:hAnsi="Times New Roman" w:cs="Times New Roman"/>
                <w:b/>
                <w:sz w:val="20"/>
                <w:szCs w:val="20"/>
                <w:lang w:val="en-GB"/>
              </w:rPr>
            </w:pPr>
            <w:r w:rsidRPr="001A0D9F">
              <w:rPr>
                <w:rFonts w:ascii="Times New Roman" w:eastAsia="Times New Roman" w:hAnsi="Times New Roman" w:cs="Times New Roman"/>
                <w:b/>
                <w:sz w:val="20"/>
                <w:szCs w:val="20"/>
                <w:lang w:val="en-GB"/>
              </w:rPr>
              <w:t>Others*</w:t>
            </w:r>
          </w:p>
          <w:p w:rsidR="005F0CF5" w:rsidRPr="001A0D9F" w:rsidRDefault="005F0CF5" w:rsidP="005F0CF5">
            <w:pPr>
              <w:ind w:right="71"/>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Observation</w:t>
            </w:r>
          </w:p>
        </w:tc>
      </w:tr>
      <w:tr w:rsidR="005F0CF5" w:rsidRPr="001A0D9F" w:rsidTr="005F0CF5">
        <w:trPr>
          <w:trHeight w:val="388"/>
        </w:trPr>
        <w:tc>
          <w:tcPr>
            <w:tcW w:w="0" w:type="auto"/>
            <w:vMerge/>
            <w:tcBorders>
              <w:top w:val="nil"/>
              <w:left w:val="single" w:sz="4" w:space="0" w:color="000000"/>
              <w:bottom w:val="nil"/>
              <w:right w:val="single" w:sz="4" w:space="0" w:color="000000"/>
            </w:tcBorders>
            <w:vAlign w:val="center"/>
          </w:tcPr>
          <w:p w:rsidR="005F0CF5" w:rsidRPr="001A0D9F" w:rsidRDefault="005F0CF5" w:rsidP="005F0CF5">
            <w:pPr>
              <w:jc w:val="center"/>
              <w:rPr>
                <w:rFonts w:ascii="Times New Roman" w:hAnsi="Times New Roman" w:cs="Times New Roman"/>
                <w:sz w:val="20"/>
                <w:szCs w:val="20"/>
                <w:lang w:val="en-GB"/>
              </w:rPr>
            </w:pPr>
          </w:p>
        </w:tc>
        <w:tc>
          <w:tcPr>
            <w:tcW w:w="1253" w:type="dxa"/>
            <w:gridSpan w:val="3"/>
            <w:tcBorders>
              <w:top w:val="single" w:sz="12"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left="52" w:right="87"/>
              <w:jc w:val="center"/>
              <w:rPr>
                <w:rFonts w:ascii="Times New Roman" w:hAnsi="Times New Roman" w:cs="Times New Roman"/>
                <w:sz w:val="20"/>
                <w:szCs w:val="20"/>
                <w:lang w:val="en-GB"/>
              </w:rPr>
            </w:pPr>
            <w:r w:rsidRPr="001A0D9F">
              <w:rPr>
                <w:rFonts w:ascii="Times New Roman" w:eastAsia="Times New Roman" w:hAnsi="Times New Roman" w:cs="Times New Roman"/>
                <w:b/>
                <w:i/>
                <w:sz w:val="20"/>
                <w:szCs w:val="20"/>
                <w:lang w:val="en-GB"/>
              </w:rPr>
              <w:t xml:space="preserve">Form of classes </w:t>
            </w:r>
          </w:p>
        </w:tc>
        <w:tc>
          <w:tcPr>
            <w:tcW w:w="1137" w:type="dxa"/>
            <w:gridSpan w:val="3"/>
            <w:tcBorders>
              <w:top w:val="single" w:sz="12" w:space="0" w:color="000000"/>
              <w:left w:val="single" w:sz="4" w:space="0" w:color="000000"/>
              <w:bottom w:val="single" w:sz="4" w:space="0" w:color="000000"/>
              <w:right w:val="single" w:sz="4" w:space="0" w:color="000000"/>
            </w:tcBorders>
          </w:tcPr>
          <w:p w:rsidR="005F0CF5" w:rsidRPr="001A0D9F" w:rsidRDefault="005F0CF5" w:rsidP="005F0CF5">
            <w:pPr>
              <w:ind w:right="28"/>
              <w:jc w:val="center"/>
              <w:rPr>
                <w:rFonts w:ascii="Times New Roman" w:hAnsi="Times New Roman" w:cs="Times New Roman"/>
                <w:sz w:val="20"/>
                <w:szCs w:val="20"/>
                <w:lang w:val="en-GB"/>
              </w:rPr>
            </w:pPr>
            <w:r w:rsidRPr="001A0D9F">
              <w:rPr>
                <w:rFonts w:ascii="Times New Roman" w:eastAsia="Times New Roman" w:hAnsi="Times New Roman" w:cs="Times New Roman"/>
                <w:b/>
                <w:i/>
                <w:sz w:val="20"/>
                <w:szCs w:val="20"/>
                <w:lang w:val="en-GB"/>
              </w:rPr>
              <w:t xml:space="preserve">Form of classes </w:t>
            </w:r>
          </w:p>
        </w:tc>
        <w:tc>
          <w:tcPr>
            <w:tcW w:w="1012" w:type="dxa"/>
            <w:gridSpan w:val="3"/>
            <w:tcBorders>
              <w:top w:val="single" w:sz="12"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jc w:val="center"/>
              <w:rPr>
                <w:rFonts w:ascii="Times New Roman" w:hAnsi="Times New Roman" w:cs="Times New Roman"/>
                <w:sz w:val="20"/>
                <w:szCs w:val="20"/>
                <w:lang w:val="en-GB"/>
              </w:rPr>
            </w:pPr>
            <w:r w:rsidRPr="001A0D9F">
              <w:rPr>
                <w:rFonts w:ascii="Times New Roman" w:eastAsia="Times New Roman" w:hAnsi="Times New Roman" w:cs="Times New Roman"/>
                <w:b/>
                <w:i/>
                <w:sz w:val="20"/>
                <w:szCs w:val="20"/>
                <w:lang w:val="en-GB"/>
              </w:rPr>
              <w:t>Form of classes</w:t>
            </w:r>
            <w:r w:rsidRPr="001A0D9F">
              <w:rPr>
                <w:rFonts w:ascii="Times New Roman" w:eastAsia="Times New Roman" w:hAnsi="Times New Roman" w:cs="Times New Roman"/>
                <w:sz w:val="20"/>
                <w:szCs w:val="20"/>
                <w:lang w:val="en-GB"/>
              </w:rPr>
              <w:t xml:space="preserve"> </w:t>
            </w:r>
          </w:p>
        </w:tc>
        <w:tc>
          <w:tcPr>
            <w:tcW w:w="1139" w:type="dxa"/>
            <w:gridSpan w:val="3"/>
            <w:tcBorders>
              <w:top w:val="single" w:sz="12" w:space="0" w:color="000000"/>
              <w:left w:val="single" w:sz="4" w:space="0" w:color="000000"/>
              <w:bottom w:val="single" w:sz="4" w:space="0" w:color="000000"/>
              <w:right w:val="single" w:sz="4" w:space="0" w:color="000000"/>
            </w:tcBorders>
          </w:tcPr>
          <w:p w:rsidR="005F0CF5" w:rsidRPr="001A0D9F" w:rsidRDefault="005F0CF5" w:rsidP="005F0CF5">
            <w:pPr>
              <w:ind w:right="28"/>
              <w:jc w:val="center"/>
              <w:rPr>
                <w:rFonts w:ascii="Times New Roman" w:hAnsi="Times New Roman" w:cs="Times New Roman"/>
                <w:sz w:val="20"/>
                <w:szCs w:val="20"/>
                <w:lang w:val="en-GB"/>
              </w:rPr>
            </w:pPr>
            <w:r w:rsidRPr="001A0D9F">
              <w:rPr>
                <w:rFonts w:ascii="Times New Roman" w:eastAsia="Times New Roman" w:hAnsi="Times New Roman" w:cs="Times New Roman"/>
                <w:b/>
                <w:i/>
                <w:sz w:val="20"/>
                <w:szCs w:val="20"/>
                <w:lang w:val="en-GB"/>
              </w:rPr>
              <w:t>Form of classes</w:t>
            </w:r>
            <w:r w:rsidRPr="001A0D9F">
              <w:rPr>
                <w:rFonts w:ascii="Times New Roman" w:eastAsia="Times New Roman" w:hAnsi="Times New Roman" w:cs="Times New Roman"/>
                <w:sz w:val="20"/>
                <w:szCs w:val="20"/>
                <w:lang w:val="en-GB"/>
              </w:rPr>
              <w:t xml:space="preserve"> </w:t>
            </w:r>
          </w:p>
        </w:tc>
        <w:tc>
          <w:tcPr>
            <w:tcW w:w="1135" w:type="dxa"/>
            <w:gridSpan w:val="3"/>
            <w:tcBorders>
              <w:top w:val="single" w:sz="12"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right="26"/>
              <w:jc w:val="center"/>
              <w:rPr>
                <w:rFonts w:ascii="Times New Roman" w:hAnsi="Times New Roman" w:cs="Times New Roman"/>
                <w:sz w:val="20"/>
                <w:szCs w:val="20"/>
                <w:lang w:val="en-GB"/>
              </w:rPr>
            </w:pPr>
            <w:r w:rsidRPr="001A0D9F">
              <w:rPr>
                <w:rFonts w:ascii="Times New Roman" w:eastAsia="Times New Roman" w:hAnsi="Times New Roman" w:cs="Times New Roman"/>
                <w:b/>
                <w:i/>
                <w:sz w:val="20"/>
                <w:szCs w:val="20"/>
                <w:lang w:val="en-GB"/>
              </w:rPr>
              <w:t>Form of classes</w:t>
            </w:r>
            <w:r w:rsidRPr="001A0D9F">
              <w:rPr>
                <w:rFonts w:ascii="Times New Roman" w:eastAsia="Times New Roman" w:hAnsi="Times New Roman" w:cs="Times New Roman"/>
                <w:sz w:val="20"/>
                <w:szCs w:val="20"/>
                <w:lang w:val="en-GB"/>
              </w:rPr>
              <w:t xml:space="preserve"> </w:t>
            </w:r>
          </w:p>
        </w:tc>
        <w:tc>
          <w:tcPr>
            <w:tcW w:w="1139" w:type="dxa"/>
            <w:gridSpan w:val="3"/>
            <w:tcBorders>
              <w:top w:val="single" w:sz="12" w:space="0" w:color="000000"/>
              <w:left w:val="single" w:sz="4" w:space="0" w:color="000000"/>
              <w:bottom w:val="single" w:sz="4" w:space="0" w:color="000000"/>
              <w:right w:val="single" w:sz="4" w:space="0" w:color="000000"/>
            </w:tcBorders>
            <w:vAlign w:val="center"/>
          </w:tcPr>
          <w:p w:rsidR="005F0CF5" w:rsidRPr="001A0D9F" w:rsidRDefault="005F0CF5" w:rsidP="005F0CF5">
            <w:pPr>
              <w:ind w:right="27"/>
              <w:jc w:val="center"/>
              <w:rPr>
                <w:rFonts w:ascii="Times New Roman" w:hAnsi="Times New Roman" w:cs="Times New Roman"/>
                <w:sz w:val="20"/>
                <w:szCs w:val="20"/>
                <w:lang w:val="en-GB"/>
              </w:rPr>
            </w:pPr>
            <w:r w:rsidRPr="001A0D9F">
              <w:rPr>
                <w:rFonts w:ascii="Times New Roman" w:eastAsia="Times New Roman" w:hAnsi="Times New Roman" w:cs="Times New Roman"/>
                <w:b/>
                <w:i/>
                <w:sz w:val="20"/>
                <w:szCs w:val="20"/>
                <w:lang w:val="en-GB"/>
              </w:rPr>
              <w:t>Form of classes</w:t>
            </w:r>
          </w:p>
        </w:tc>
        <w:tc>
          <w:tcPr>
            <w:tcW w:w="1239" w:type="dxa"/>
            <w:gridSpan w:val="3"/>
            <w:tcBorders>
              <w:top w:val="single" w:sz="12" w:space="0" w:color="000000"/>
              <w:left w:val="single" w:sz="4" w:space="0" w:color="000000"/>
              <w:bottom w:val="single" w:sz="4" w:space="0" w:color="000000"/>
              <w:right w:val="single" w:sz="4" w:space="0" w:color="000000"/>
            </w:tcBorders>
            <w:shd w:val="clear" w:color="auto" w:fill="F2F2F2"/>
            <w:vAlign w:val="center"/>
          </w:tcPr>
          <w:p w:rsidR="005F0CF5" w:rsidRPr="001A0D9F" w:rsidRDefault="005F0CF5" w:rsidP="005F0CF5">
            <w:pPr>
              <w:ind w:right="10"/>
              <w:jc w:val="center"/>
              <w:rPr>
                <w:rFonts w:ascii="Times New Roman" w:hAnsi="Times New Roman" w:cs="Times New Roman"/>
                <w:sz w:val="20"/>
                <w:szCs w:val="20"/>
                <w:lang w:val="en-GB"/>
              </w:rPr>
            </w:pPr>
            <w:r w:rsidRPr="001A0D9F">
              <w:rPr>
                <w:rFonts w:ascii="Times New Roman" w:eastAsia="Times New Roman" w:hAnsi="Times New Roman" w:cs="Times New Roman"/>
                <w:b/>
                <w:i/>
                <w:sz w:val="20"/>
                <w:szCs w:val="20"/>
                <w:lang w:val="en-GB"/>
              </w:rPr>
              <w:t>Form of classes</w:t>
            </w:r>
          </w:p>
        </w:tc>
      </w:tr>
      <w:tr w:rsidR="005F0CF5" w:rsidRPr="001A0D9F" w:rsidTr="005F0CF5">
        <w:trPr>
          <w:trHeight w:val="479"/>
        </w:trPr>
        <w:tc>
          <w:tcPr>
            <w:tcW w:w="0" w:type="auto"/>
            <w:vMerge/>
            <w:tcBorders>
              <w:top w:val="nil"/>
              <w:left w:val="single" w:sz="4" w:space="0" w:color="000000"/>
              <w:bottom w:val="single" w:sz="4" w:space="0" w:color="000000"/>
              <w:right w:val="single" w:sz="4" w:space="0" w:color="000000"/>
            </w:tcBorders>
            <w:vAlign w:val="center"/>
          </w:tcPr>
          <w:p w:rsidR="005F0CF5" w:rsidRPr="001A0D9F" w:rsidRDefault="005F0CF5" w:rsidP="005F0CF5">
            <w:pPr>
              <w:jc w:val="center"/>
              <w:rPr>
                <w:rFonts w:ascii="Times New Roman" w:hAnsi="Times New Roman" w:cs="Times New Roman"/>
                <w:sz w:val="20"/>
                <w:szCs w:val="20"/>
                <w:lang w:val="en-GB"/>
              </w:rPr>
            </w:pP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1A0D9F" w:rsidRDefault="005F0CF5" w:rsidP="005F0CF5">
            <w:pPr>
              <w:ind w:left="61"/>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L </w:t>
            </w:r>
          </w:p>
        </w:tc>
        <w:tc>
          <w:tcPr>
            <w:tcW w:w="377"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1A0D9F" w:rsidRDefault="005F0CF5" w:rsidP="005F0CF5">
            <w:pPr>
              <w:ind w:left="50"/>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C </w:t>
            </w:r>
          </w:p>
        </w:tc>
        <w:tc>
          <w:tcPr>
            <w:tcW w:w="498"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1A0D9F" w:rsidRDefault="005F0CF5" w:rsidP="005F0CF5">
            <w:pPr>
              <w:ind w:left="82"/>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Ls </w:t>
            </w:r>
          </w:p>
        </w:tc>
        <w:tc>
          <w:tcPr>
            <w:tcW w:w="258" w:type="dxa"/>
            <w:tcBorders>
              <w:top w:val="single" w:sz="4" w:space="0" w:color="000000"/>
              <w:left w:val="single" w:sz="4" w:space="0" w:color="000000"/>
              <w:bottom w:val="single" w:sz="12" w:space="0" w:color="000000"/>
              <w:right w:val="single" w:sz="4" w:space="0" w:color="000000"/>
            </w:tcBorders>
            <w:vAlign w:val="center"/>
          </w:tcPr>
          <w:p w:rsidR="005F0CF5" w:rsidRPr="001A0D9F" w:rsidRDefault="005F0CF5" w:rsidP="005F0CF5">
            <w:pPr>
              <w:ind w:left="37"/>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L </w:t>
            </w:r>
          </w:p>
        </w:tc>
        <w:tc>
          <w:tcPr>
            <w:tcW w:w="377" w:type="dxa"/>
            <w:tcBorders>
              <w:top w:val="single" w:sz="4" w:space="0" w:color="000000"/>
              <w:left w:val="single" w:sz="4" w:space="0" w:color="000000"/>
              <w:bottom w:val="single" w:sz="12" w:space="0" w:color="000000"/>
              <w:right w:val="single" w:sz="4" w:space="0" w:color="000000"/>
            </w:tcBorders>
            <w:vAlign w:val="center"/>
          </w:tcPr>
          <w:p w:rsidR="005F0CF5" w:rsidRPr="001A0D9F" w:rsidRDefault="005F0CF5" w:rsidP="005F0CF5">
            <w:pPr>
              <w:ind w:left="50"/>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C </w:t>
            </w:r>
          </w:p>
        </w:tc>
        <w:tc>
          <w:tcPr>
            <w:tcW w:w="502" w:type="dxa"/>
            <w:tcBorders>
              <w:top w:val="single" w:sz="4" w:space="0" w:color="000000"/>
              <w:left w:val="single" w:sz="4" w:space="0" w:color="000000"/>
              <w:bottom w:val="single" w:sz="12" w:space="0" w:color="000000"/>
              <w:right w:val="single" w:sz="4" w:space="0" w:color="000000"/>
            </w:tcBorders>
            <w:vAlign w:val="center"/>
          </w:tcPr>
          <w:p w:rsidR="005F0CF5" w:rsidRPr="001A0D9F" w:rsidRDefault="005F0CF5" w:rsidP="005F0CF5">
            <w:pPr>
              <w:ind w:left="84"/>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Ls </w:t>
            </w:r>
          </w:p>
        </w:tc>
        <w:tc>
          <w:tcPr>
            <w:tcW w:w="257"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1A0D9F" w:rsidRDefault="005F0CF5" w:rsidP="005F0CF5">
            <w:pPr>
              <w:ind w:left="36"/>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L </w:t>
            </w:r>
          </w:p>
        </w:tc>
        <w:tc>
          <w:tcPr>
            <w:tcW w:w="377"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1A0D9F" w:rsidRDefault="005F0CF5" w:rsidP="005F0CF5">
            <w:pPr>
              <w:ind w:left="50"/>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C </w:t>
            </w: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1A0D9F" w:rsidRDefault="005F0CF5" w:rsidP="005F0CF5">
            <w:pPr>
              <w:ind w:right="74"/>
              <w:jc w:val="cente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 </w:t>
            </w:r>
          </w:p>
        </w:tc>
        <w:tc>
          <w:tcPr>
            <w:tcW w:w="380" w:type="dxa"/>
            <w:tcBorders>
              <w:top w:val="single" w:sz="4" w:space="0" w:color="000000"/>
              <w:left w:val="single" w:sz="4" w:space="0" w:color="000000"/>
              <w:bottom w:val="single" w:sz="12" w:space="0" w:color="000000"/>
              <w:right w:val="single" w:sz="4" w:space="0" w:color="000000"/>
            </w:tcBorders>
            <w:vAlign w:val="center"/>
          </w:tcPr>
          <w:p w:rsidR="005F0CF5" w:rsidRPr="001A0D9F" w:rsidRDefault="005F0CF5" w:rsidP="005F0CF5">
            <w:pPr>
              <w:ind w:left="64"/>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L </w:t>
            </w:r>
          </w:p>
        </w:tc>
        <w:tc>
          <w:tcPr>
            <w:tcW w:w="379" w:type="dxa"/>
            <w:tcBorders>
              <w:top w:val="single" w:sz="4" w:space="0" w:color="000000"/>
              <w:left w:val="single" w:sz="4" w:space="0" w:color="000000"/>
              <w:bottom w:val="single" w:sz="12" w:space="0" w:color="000000"/>
              <w:right w:val="single" w:sz="4" w:space="0" w:color="000000"/>
            </w:tcBorders>
            <w:vAlign w:val="center"/>
          </w:tcPr>
          <w:p w:rsidR="005F0CF5" w:rsidRPr="001A0D9F" w:rsidRDefault="005F0CF5" w:rsidP="005F0CF5">
            <w:pPr>
              <w:ind w:left="50"/>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C </w:t>
            </w:r>
          </w:p>
        </w:tc>
        <w:tc>
          <w:tcPr>
            <w:tcW w:w="380" w:type="dxa"/>
            <w:tcBorders>
              <w:top w:val="single" w:sz="4" w:space="0" w:color="000000"/>
              <w:left w:val="single" w:sz="4" w:space="0" w:color="000000"/>
              <w:bottom w:val="single" w:sz="12" w:space="0" w:color="000000"/>
              <w:right w:val="single" w:sz="4" w:space="0" w:color="000000"/>
            </w:tcBorders>
            <w:vAlign w:val="center"/>
          </w:tcPr>
          <w:p w:rsidR="005F0CF5" w:rsidRPr="001A0D9F" w:rsidRDefault="005F0CF5" w:rsidP="005F0CF5">
            <w:pPr>
              <w:ind w:right="75"/>
              <w:jc w:val="cente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 </w:t>
            </w:r>
          </w:p>
        </w:tc>
        <w:tc>
          <w:tcPr>
            <w:tcW w:w="379"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1A0D9F" w:rsidRDefault="005F0CF5" w:rsidP="005F0CF5">
            <w:pPr>
              <w:ind w:left="62"/>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L </w:t>
            </w:r>
          </w:p>
        </w:tc>
        <w:tc>
          <w:tcPr>
            <w:tcW w:w="379"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1A0D9F" w:rsidRDefault="005F0CF5" w:rsidP="005F0CF5">
            <w:pPr>
              <w:ind w:left="50"/>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C </w:t>
            </w:r>
          </w:p>
        </w:tc>
        <w:tc>
          <w:tcPr>
            <w:tcW w:w="377"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1A0D9F" w:rsidRDefault="005F0CF5" w:rsidP="005F0CF5">
            <w:pPr>
              <w:ind w:right="73"/>
              <w:jc w:val="cente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 </w:t>
            </w:r>
          </w:p>
        </w:tc>
        <w:tc>
          <w:tcPr>
            <w:tcW w:w="389" w:type="dxa"/>
            <w:tcBorders>
              <w:top w:val="single" w:sz="4" w:space="0" w:color="000000"/>
              <w:left w:val="single" w:sz="4" w:space="0" w:color="000000"/>
              <w:bottom w:val="single" w:sz="12" w:space="0" w:color="000000"/>
              <w:right w:val="single" w:sz="4" w:space="0" w:color="000000"/>
            </w:tcBorders>
            <w:vAlign w:val="center"/>
          </w:tcPr>
          <w:p w:rsidR="005F0CF5" w:rsidRPr="001A0D9F" w:rsidRDefault="005F0CF5" w:rsidP="005F0CF5">
            <w:pPr>
              <w:ind w:left="65"/>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L </w:t>
            </w:r>
          </w:p>
        </w:tc>
        <w:tc>
          <w:tcPr>
            <w:tcW w:w="370" w:type="dxa"/>
            <w:tcBorders>
              <w:top w:val="single" w:sz="4" w:space="0" w:color="000000"/>
              <w:left w:val="single" w:sz="4" w:space="0" w:color="000000"/>
              <w:bottom w:val="single" w:sz="12" w:space="0" w:color="000000"/>
              <w:right w:val="single" w:sz="4" w:space="0" w:color="000000"/>
            </w:tcBorders>
            <w:vAlign w:val="center"/>
          </w:tcPr>
          <w:p w:rsidR="005F0CF5" w:rsidRPr="001A0D9F" w:rsidRDefault="005F0CF5" w:rsidP="005F0CF5">
            <w:pPr>
              <w:ind w:left="41"/>
              <w:jc w:val="cente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C</w:t>
            </w:r>
          </w:p>
        </w:tc>
        <w:tc>
          <w:tcPr>
            <w:tcW w:w="380" w:type="dxa"/>
            <w:tcBorders>
              <w:top w:val="single" w:sz="4" w:space="0" w:color="000000"/>
              <w:left w:val="single" w:sz="4" w:space="0" w:color="000000"/>
              <w:bottom w:val="single" w:sz="12" w:space="0" w:color="000000"/>
              <w:right w:val="single" w:sz="4" w:space="0" w:color="000000"/>
            </w:tcBorders>
            <w:vAlign w:val="center"/>
          </w:tcPr>
          <w:p w:rsidR="005F0CF5" w:rsidRPr="001A0D9F" w:rsidRDefault="005F0CF5" w:rsidP="005F0CF5">
            <w:pPr>
              <w:ind w:right="76"/>
              <w:jc w:val="cente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w:t>
            </w: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1A0D9F" w:rsidRDefault="005F0CF5" w:rsidP="005F0CF5">
            <w:pPr>
              <w:ind w:left="61"/>
              <w:jc w:val="cente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L</w:t>
            </w:r>
          </w:p>
        </w:tc>
        <w:tc>
          <w:tcPr>
            <w:tcW w:w="379"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1A0D9F" w:rsidRDefault="005F0CF5" w:rsidP="005F0CF5">
            <w:pPr>
              <w:ind w:left="50"/>
              <w:jc w:val="cente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C</w:t>
            </w:r>
          </w:p>
        </w:tc>
        <w:tc>
          <w:tcPr>
            <w:tcW w:w="482"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1A0D9F" w:rsidRDefault="005F0CF5" w:rsidP="005F0CF5">
            <w:pPr>
              <w:ind w:right="71"/>
              <w:jc w:val="cente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w:t>
            </w:r>
          </w:p>
          <w:p w:rsidR="005F0CF5" w:rsidRPr="001A0D9F" w:rsidRDefault="005F0CF5" w:rsidP="005F0CF5">
            <w:pPr>
              <w:ind w:right="74"/>
              <w:jc w:val="cente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w:t>
            </w:r>
          </w:p>
        </w:tc>
      </w:tr>
      <w:tr w:rsidR="005F0CF5" w:rsidRPr="001A0D9F" w:rsidTr="005D33BC">
        <w:trPr>
          <w:trHeight w:val="304"/>
        </w:trPr>
        <w:tc>
          <w:tcPr>
            <w:tcW w:w="1866" w:type="dxa"/>
            <w:tcBorders>
              <w:top w:val="single" w:sz="4" w:space="0" w:color="000000"/>
              <w:left w:val="single" w:sz="4" w:space="0" w:color="000000"/>
              <w:bottom w:val="single" w:sz="4" w:space="0" w:color="000000"/>
              <w:right w:val="single" w:sz="4" w:space="0" w:color="000000"/>
            </w:tcBorders>
            <w:vAlign w:val="center"/>
          </w:tcPr>
          <w:p w:rsidR="005F0CF5" w:rsidRPr="001A0D9F" w:rsidRDefault="005F0CF5" w:rsidP="005F0CF5">
            <w:pPr>
              <w:ind w:right="75"/>
              <w:jc w:val="center"/>
              <w:rPr>
                <w:rFonts w:ascii="Times New Roman" w:hAnsi="Times New Roman" w:cs="Times New Roman"/>
                <w:sz w:val="20"/>
                <w:szCs w:val="20"/>
                <w:lang w:val="en-GB"/>
              </w:rPr>
            </w:pPr>
            <w:r w:rsidRPr="001A0D9F">
              <w:rPr>
                <w:rFonts w:ascii="Times New Roman" w:eastAsia="Times New Roman" w:hAnsi="Times New Roman" w:cs="Times New Roman"/>
                <w:sz w:val="20"/>
                <w:szCs w:val="20"/>
                <w:lang w:val="en-GB"/>
              </w:rPr>
              <w:t>W01</w:t>
            </w:r>
            <w:r w:rsidR="005D33BC" w:rsidRPr="001A0D9F">
              <w:rPr>
                <w:rFonts w:ascii="Times New Roman" w:eastAsia="Times New Roman" w:hAnsi="Times New Roman" w:cs="Times New Roman"/>
                <w:sz w:val="20"/>
                <w:szCs w:val="20"/>
                <w:lang w:val="en-GB"/>
              </w:rPr>
              <w:t>-W03</w:t>
            </w: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5F0CF5" w:rsidRPr="001A0D9F" w:rsidRDefault="005D33BC" w:rsidP="005D33BC">
            <w:pPr>
              <w:ind w:left="59"/>
              <w:jc w:val="center"/>
              <w:rPr>
                <w:rFonts w:ascii="Times New Roman" w:hAnsi="Times New Roman" w:cs="Times New Roman"/>
                <w:sz w:val="20"/>
                <w:szCs w:val="20"/>
                <w:lang w:val="en-GB"/>
              </w:rPr>
            </w:pPr>
            <w:r w:rsidRPr="001A0D9F">
              <w:rPr>
                <w:rFonts w:ascii="Times New Roman" w:hAnsi="Times New Roman" w:cs="Times New Roman"/>
                <w:sz w:val="20"/>
                <w:szCs w:val="20"/>
                <w:lang w:val="en-GB"/>
              </w:rPr>
              <w:t>+</w:t>
            </w:r>
          </w:p>
        </w:tc>
        <w:tc>
          <w:tcPr>
            <w:tcW w:w="377" w:type="dxa"/>
            <w:tcBorders>
              <w:top w:val="single" w:sz="12"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right="20"/>
              <w:jc w:val="center"/>
              <w:rPr>
                <w:rFonts w:ascii="Times New Roman" w:hAnsi="Times New Roman" w:cs="Times New Roman"/>
                <w:sz w:val="20"/>
                <w:szCs w:val="20"/>
                <w:lang w:val="en-GB"/>
              </w:rPr>
            </w:pPr>
          </w:p>
        </w:tc>
        <w:tc>
          <w:tcPr>
            <w:tcW w:w="498" w:type="dxa"/>
            <w:tcBorders>
              <w:top w:val="single" w:sz="12"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right="72"/>
              <w:jc w:val="center"/>
              <w:rPr>
                <w:rFonts w:ascii="Times New Roman" w:hAnsi="Times New Roman" w:cs="Times New Roman"/>
                <w:sz w:val="20"/>
                <w:szCs w:val="20"/>
                <w:lang w:val="en-GB"/>
              </w:rPr>
            </w:pPr>
          </w:p>
        </w:tc>
        <w:tc>
          <w:tcPr>
            <w:tcW w:w="258" w:type="dxa"/>
            <w:tcBorders>
              <w:top w:val="single" w:sz="12" w:space="0" w:color="000000"/>
              <w:left w:val="single" w:sz="4" w:space="0" w:color="000000"/>
              <w:bottom w:val="single" w:sz="4" w:space="0" w:color="000000"/>
              <w:right w:val="single" w:sz="4" w:space="0" w:color="000000"/>
            </w:tcBorders>
          </w:tcPr>
          <w:p w:rsidR="005F0CF5" w:rsidRPr="001A0D9F" w:rsidRDefault="005F0CF5" w:rsidP="005F0CF5">
            <w:pPr>
              <w:ind w:right="23"/>
              <w:jc w:val="center"/>
              <w:rPr>
                <w:rFonts w:ascii="Times New Roman" w:hAnsi="Times New Roman" w:cs="Times New Roman"/>
                <w:sz w:val="20"/>
                <w:szCs w:val="20"/>
                <w:lang w:val="en-GB"/>
              </w:rPr>
            </w:pPr>
          </w:p>
        </w:tc>
        <w:tc>
          <w:tcPr>
            <w:tcW w:w="377" w:type="dxa"/>
            <w:tcBorders>
              <w:top w:val="single" w:sz="12" w:space="0" w:color="000000"/>
              <w:left w:val="single" w:sz="4" w:space="0" w:color="000000"/>
              <w:bottom w:val="single" w:sz="4" w:space="0" w:color="000000"/>
              <w:right w:val="single" w:sz="4" w:space="0" w:color="000000"/>
            </w:tcBorders>
          </w:tcPr>
          <w:p w:rsidR="005F0CF5" w:rsidRPr="001A0D9F" w:rsidRDefault="005F0CF5" w:rsidP="005F0CF5">
            <w:pPr>
              <w:ind w:left="60"/>
              <w:rPr>
                <w:rFonts w:ascii="Times New Roman" w:hAnsi="Times New Roman" w:cs="Times New Roman"/>
                <w:sz w:val="20"/>
                <w:szCs w:val="20"/>
                <w:lang w:val="en-GB"/>
              </w:rPr>
            </w:pPr>
          </w:p>
        </w:tc>
        <w:tc>
          <w:tcPr>
            <w:tcW w:w="502" w:type="dxa"/>
            <w:tcBorders>
              <w:top w:val="single" w:sz="12" w:space="0" w:color="000000"/>
              <w:left w:val="single" w:sz="4" w:space="0" w:color="000000"/>
              <w:bottom w:val="single" w:sz="4" w:space="0" w:color="000000"/>
              <w:right w:val="single" w:sz="4" w:space="0" w:color="000000"/>
            </w:tcBorders>
          </w:tcPr>
          <w:p w:rsidR="005F0CF5" w:rsidRPr="001A0D9F" w:rsidRDefault="005F0CF5" w:rsidP="005F0CF5">
            <w:pPr>
              <w:ind w:right="71"/>
              <w:jc w:val="center"/>
              <w:rPr>
                <w:rFonts w:ascii="Times New Roman" w:hAnsi="Times New Roman" w:cs="Times New Roman"/>
                <w:sz w:val="20"/>
                <w:szCs w:val="20"/>
                <w:lang w:val="en-GB"/>
              </w:rPr>
            </w:pPr>
          </w:p>
        </w:tc>
        <w:tc>
          <w:tcPr>
            <w:tcW w:w="257" w:type="dxa"/>
            <w:tcBorders>
              <w:top w:val="single" w:sz="12"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right="25"/>
              <w:jc w:val="center"/>
              <w:rPr>
                <w:rFonts w:ascii="Times New Roman" w:hAnsi="Times New Roman" w:cs="Times New Roman"/>
                <w:sz w:val="20"/>
                <w:szCs w:val="20"/>
                <w:lang w:val="en-GB"/>
              </w:rPr>
            </w:pPr>
          </w:p>
        </w:tc>
        <w:tc>
          <w:tcPr>
            <w:tcW w:w="377" w:type="dxa"/>
            <w:tcBorders>
              <w:top w:val="single" w:sz="12"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right="20"/>
              <w:jc w:val="center"/>
              <w:rPr>
                <w:rFonts w:ascii="Times New Roman" w:hAnsi="Times New Roman" w:cs="Times New Roman"/>
                <w:sz w:val="20"/>
                <w:szCs w:val="20"/>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right="21"/>
              <w:jc w:val="center"/>
              <w:rPr>
                <w:rFonts w:ascii="Times New Roman" w:hAnsi="Times New Roman" w:cs="Times New Roman"/>
                <w:sz w:val="20"/>
                <w:szCs w:val="20"/>
                <w:lang w:val="en-GB"/>
              </w:rPr>
            </w:pPr>
          </w:p>
        </w:tc>
        <w:tc>
          <w:tcPr>
            <w:tcW w:w="380" w:type="dxa"/>
            <w:tcBorders>
              <w:top w:val="single" w:sz="12" w:space="0" w:color="000000"/>
              <w:left w:val="single" w:sz="4" w:space="0" w:color="000000"/>
              <w:bottom w:val="single" w:sz="4" w:space="0" w:color="000000"/>
              <w:right w:val="single" w:sz="4" w:space="0" w:color="000000"/>
            </w:tcBorders>
          </w:tcPr>
          <w:p w:rsidR="005F0CF5" w:rsidRPr="001A0D9F" w:rsidRDefault="005F0CF5" w:rsidP="005F0CF5">
            <w:pPr>
              <w:ind w:right="21"/>
              <w:jc w:val="center"/>
              <w:rPr>
                <w:rFonts w:ascii="Times New Roman" w:hAnsi="Times New Roman" w:cs="Times New Roman"/>
                <w:sz w:val="20"/>
                <w:szCs w:val="20"/>
                <w:lang w:val="en-GB"/>
              </w:rPr>
            </w:pPr>
          </w:p>
        </w:tc>
        <w:tc>
          <w:tcPr>
            <w:tcW w:w="379" w:type="dxa"/>
            <w:tcBorders>
              <w:top w:val="single" w:sz="12" w:space="0" w:color="000000"/>
              <w:left w:val="single" w:sz="4" w:space="0" w:color="000000"/>
              <w:bottom w:val="single" w:sz="4" w:space="0" w:color="000000"/>
              <w:right w:val="single" w:sz="4" w:space="0" w:color="000000"/>
            </w:tcBorders>
          </w:tcPr>
          <w:p w:rsidR="005F0CF5" w:rsidRPr="001A0D9F" w:rsidRDefault="005F0CF5" w:rsidP="005F0CF5">
            <w:pPr>
              <w:ind w:right="22"/>
              <w:jc w:val="center"/>
              <w:rPr>
                <w:rFonts w:ascii="Times New Roman" w:hAnsi="Times New Roman" w:cs="Times New Roman"/>
                <w:sz w:val="20"/>
                <w:szCs w:val="20"/>
                <w:lang w:val="en-GB"/>
              </w:rPr>
            </w:pPr>
          </w:p>
        </w:tc>
        <w:tc>
          <w:tcPr>
            <w:tcW w:w="380" w:type="dxa"/>
            <w:tcBorders>
              <w:top w:val="single" w:sz="12" w:space="0" w:color="000000"/>
              <w:left w:val="single" w:sz="4" w:space="0" w:color="000000"/>
              <w:bottom w:val="single" w:sz="4" w:space="0" w:color="000000"/>
              <w:right w:val="single" w:sz="4" w:space="0" w:color="000000"/>
            </w:tcBorders>
          </w:tcPr>
          <w:p w:rsidR="005F0CF5" w:rsidRPr="001A0D9F" w:rsidRDefault="005F0CF5" w:rsidP="005F0CF5">
            <w:pPr>
              <w:ind w:right="22"/>
              <w:jc w:val="center"/>
              <w:rPr>
                <w:rFonts w:ascii="Times New Roman" w:hAnsi="Times New Roman" w:cs="Times New Roman"/>
                <w:sz w:val="20"/>
                <w:szCs w:val="20"/>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right="22"/>
              <w:jc w:val="center"/>
              <w:rPr>
                <w:rFonts w:ascii="Times New Roman" w:hAnsi="Times New Roman" w:cs="Times New Roman"/>
                <w:sz w:val="20"/>
                <w:szCs w:val="20"/>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right="22"/>
              <w:jc w:val="center"/>
              <w:rPr>
                <w:rFonts w:ascii="Times New Roman" w:hAnsi="Times New Roman" w:cs="Times New Roman"/>
                <w:sz w:val="20"/>
                <w:szCs w:val="20"/>
                <w:lang w:val="en-GB"/>
              </w:rPr>
            </w:pPr>
          </w:p>
        </w:tc>
        <w:tc>
          <w:tcPr>
            <w:tcW w:w="377" w:type="dxa"/>
            <w:tcBorders>
              <w:top w:val="single" w:sz="12"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right="20"/>
              <w:jc w:val="center"/>
              <w:rPr>
                <w:rFonts w:ascii="Times New Roman" w:hAnsi="Times New Roman" w:cs="Times New Roman"/>
                <w:sz w:val="20"/>
                <w:szCs w:val="20"/>
                <w:lang w:val="en-GB"/>
              </w:rPr>
            </w:pPr>
          </w:p>
        </w:tc>
        <w:tc>
          <w:tcPr>
            <w:tcW w:w="389" w:type="dxa"/>
            <w:tcBorders>
              <w:top w:val="single" w:sz="12" w:space="0" w:color="000000"/>
              <w:left w:val="single" w:sz="4" w:space="0" w:color="000000"/>
              <w:bottom w:val="single" w:sz="4" w:space="0" w:color="000000"/>
              <w:right w:val="single" w:sz="4" w:space="0" w:color="000000"/>
            </w:tcBorders>
          </w:tcPr>
          <w:p w:rsidR="005F0CF5" w:rsidRPr="001A0D9F" w:rsidRDefault="005F0CF5" w:rsidP="005F0CF5">
            <w:pPr>
              <w:ind w:right="28"/>
              <w:jc w:val="center"/>
              <w:rPr>
                <w:rFonts w:ascii="Times New Roman" w:hAnsi="Times New Roman" w:cs="Times New Roman"/>
                <w:sz w:val="20"/>
                <w:szCs w:val="20"/>
                <w:lang w:val="en-GB"/>
              </w:rPr>
            </w:pPr>
          </w:p>
        </w:tc>
        <w:tc>
          <w:tcPr>
            <w:tcW w:w="370" w:type="dxa"/>
            <w:tcBorders>
              <w:top w:val="single" w:sz="12" w:space="0" w:color="000000"/>
              <w:left w:val="single" w:sz="4" w:space="0" w:color="000000"/>
              <w:bottom w:val="single" w:sz="4" w:space="0" w:color="000000"/>
              <w:right w:val="single" w:sz="4" w:space="0" w:color="000000"/>
            </w:tcBorders>
            <w:vAlign w:val="center"/>
          </w:tcPr>
          <w:p w:rsidR="005F0CF5" w:rsidRPr="001A0D9F" w:rsidRDefault="005F0CF5" w:rsidP="005F0CF5">
            <w:pPr>
              <w:ind w:right="32"/>
              <w:jc w:val="center"/>
              <w:rPr>
                <w:rFonts w:ascii="Times New Roman" w:hAnsi="Times New Roman" w:cs="Times New Roman"/>
                <w:sz w:val="20"/>
                <w:szCs w:val="20"/>
                <w:lang w:val="en-GB"/>
              </w:rPr>
            </w:pPr>
          </w:p>
        </w:tc>
        <w:tc>
          <w:tcPr>
            <w:tcW w:w="380" w:type="dxa"/>
            <w:tcBorders>
              <w:top w:val="single" w:sz="12" w:space="0" w:color="000000"/>
              <w:left w:val="single" w:sz="4" w:space="0" w:color="000000"/>
              <w:bottom w:val="single" w:sz="4" w:space="0" w:color="000000"/>
              <w:right w:val="single" w:sz="4" w:space="0" w:color="000000"/>
            </w:tcBorders>
            <w:vAlign w:val="center"/>
          </w:tcPr>
          <w:p w:rsidR="005F0CF5" w:rsidRPr="001A0D9F" w:rsidRDefault="005F0CF5" w:rsidP="005F0CF5">
            <w:pPr>
              <w:ind w:right="23"/>
              <w:jc w:val="center"/>
              <w:rPr>
                <w:rFonts w:ascii="Times New Roman" w:hAnsi="Times New Roman" w:cs="Times New Roman"/>
                <w:sz w:val="20"/>
                <w:szCs w:val="20"/>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5F0CF5" w:rsidRPr="001A0D9F" w:rsidRDefault="005F0CF5" w:rsidP="005F0CF5">
            <w:pPr>
              <w:ind w:right="23"/>
              <w:jc w:val="center"/>
              <w:rPr>
                <w:rFonts w:ascii="Times New Roman" w:hAnsi="Times New Roman" w:cs="Times New Roman"/>
                <w:sz w:val="20"/>
                <w:szCs w:val="20"/>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5F0CF5" w:rsidRPr="001A0D9F" w:rsidRDefault="005F0CF5" w:rsidP="005F0CF5">
            <w:pPr>
              <w:ind w:right="22"/>
              <w:jc w:val="center"/>
              <w:rPr>
                <w:rFonts w:ascii="Times New Roman" w:hAnsi="Times New Roman" w:cs="Times New Roman"/>
                <w:sz w:val="20"/>
                <w:szCs w:val="20"/>
                <w:lang w:val="en-GB"/>
              </w:rPr>
            </w:pPr>
          </w:p>
        </w:tc>
        <w:tc>
          <w:tcPr>
            <w:tcW w:w="482"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5F0CF5" w:rsidRPr="001A0D9F" w:rsidRDefault="005F0CF5" w:rsidP="005F0CF5">
            <w:pPr>
              <w:ind w:right="21"/>
              <w:jc w:val="center"/>
              <w:rPr>
                <w:rFonts w:ascii="Times New Roman" w:hAnsi="Times New Roman" w:cs="Times New Roman"/>
                <w:sz w:val="20"/>
                <w:szCs w:val="20"/>
                <w:lang w:val="en-GB"/>
              </w:rPr>
            </w:pPr>
          </w:p>
        </w:tc>
      </w:tr>
      <w:tr w:rsidR="005F0CF5" w:rsidRPr="001A0D9F" w:rsidTr="005D33BC">
        <w:trPr>
          <w:trHeight w:val="294"/>
        </w:trPr>
        <w:tc>
          <w:tcPr>
            <w:tcW w:w="1866" w:type="dxa"/>
            <w:tcBorders>
              <w:top w:val="single" w:sz="4" w:space="0" w:color="000000"/>
              <w:left w:val="single" w:sz="4" w:space="0" w:color="000000"/>
              <w:bottom w:val="single" w:sz="4" w:space="0" w:color="000000"/>
              <w:right w:val="single" w:sz="4" w:space="0" w:color="000000"/>
            </w:tcBorders>
            <w:vAlign w:val="center"/>
          </w:tcPr>
          <w:p w:rsidR="005F0CF5" w:rsidRPr="001A0D9F" w:rsidRDefault="005F0CF5" w:rsidP="005F0CF5">
            <w:pPr>
              <w:ind w:right="52"/>
              <w:jc w:val="center"/>
              <w:rPr>
                <w:rFonts w:ascii="Times New Roman" w:hAnsi="Times New Roman" w:cs="Times New Roman"/>
                <w:sz w:val="20"/>
                <w:szCs w:val="20"/>
                <w:lang w:val="en-GB"/>
              </w:rPr>
            </w:pPr>
            <w:r w:rsidRPr="001A0D9F">
              <w:rPr>
                <w:rFonts w:ascii="Times New Roman" w:eastAsia="Times New Roman" w:hAnsi="Times New Roman" w:cs="Times New Roman"/>
                <w:sz w:val="20"/>
                <w:szCs w:val="20"/>
                <w:lang w:val="en-GB"/>
              </w:rPr>
              <w:t>U01</w:t>
            </w: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0CF5" w:rsidRPr="001A0D9F" w:rsidRDefault="005D33BC" w:rsidP="005D33BC">
            <w:pPr>
              <w:jc w:val="center"/>
              <w:rPr>
                <w:rFonts w:ascii="Times New Roman" w:hAnsi="Times New Roman" w:cs="Times New Roman"/>
                <w:sz w:val="20"/>
                <w:szCs w:val="20"/>
                <w:lang w:val="en-GB"/>
              </w:rPr>
            </w:pPr>
            <w:r w:rsidRPr="001A0D9F">
              <w:rPr>
                <w:rFonts w:ascii="Times New Roman" w:hAnsi="Times New Roman" w:cs="Times New Roman"/>
                <w:sz w:val="20"/>
                <w:szCs w:val="20"/>
                <w:lang w:val="en-GB"/>
              </w:rPr>
              <w:t>+</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left="4"/>
              <w:jc w:val="center"/>
              <w:rPr>
                <w:rFonts w:ascii="Times New Roman" w:hAnsi="Times New Roman" w:cs="Times New Roman"/>
                <w:sz w:val="20"/>
                <w:szCs w:val="20"/>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right="48"/>
              <w:jc w:val="center"/>
              <w:rPr>
                <w:rFonts w:ascii="Times New Roman" w:hAnsi="Times New Roman" w:cs="Times New Roman"/>
                <w:sz w:val="20"/>
                <w:szCs w:val="20"/>
                <w:lang w:val="en-GB"/>
              </w:rPr>
            </w:pPr>
          </w:p>
        </w:tc>
        <w:tc>
          <w:tcPr>
            <w:tcW w:w="258" w:type="dxa"/>
            <w:tcBorders>
              <w:top w:val="single" w:sz="4" w:space="0" w:color="000000"/>
              <w:left w:val="single" w:sz="4" w:space="0" w:color="000000"/>
              <w:bottom w:val="single" w:sz="4" w:space="0" w:color="000000"/>
              <w:right w:val="single" w:sz="4" w:space="0" w:color="000000"/>
            </w:tcBorders>
          </w:tcPr>
          <w:p w:rsidR="005F0CF5" w:rsidRPr="001A0D9F" w:rsidRDefault="005F0CF5" w:rsidP="005F0CF5">
            <w:pPr>
              <w:ind w:left="1"/>
              <w:jc w:val="center"/>
              <w:rPr>
                <w:rFonts w:ascii="Times New Roman" w:hAnsi="Times New Roman" w:cs="Times New Roman"/>
                <w:sz w:val="20"/>
                <w:szCs w:val="20"/>
                <w:lang w:val="en-GB"/>
              </w:rPr>
            </w:pPr>
          </w:p>
        </w:tc>
        <w:tc>
          <w:tcPr>
            <w:tcW w:w="377" w:type="dxa"/>
            <w:tcBorders>
              <w:top w:val="single" w:sz="4" w:space="0" w:color="000000"/>
              <w:left w:val="single" w:sz="4" w:space="0" w:color="000000"/>
              <w:bottom w:val="single" w:sz="4" w:space="0" w:color="000000"/>
              <w:right w:val="single" w:sz="4" w:space="0" w:color="000000"/>
            </w:tcBorders>
          </w:tcPr>
          <w:p w:rsidR="005F0CF5" w:rsidRPr="001A0D9F" w:rsidRDefault="005F0CF5" w:rsidP="005F0CF5">
            <w:pPr>
              <w:ind w:left="5"/>
              <w:jc w:val="center"/>
              <w:rPr>
                <w:rFonts w:ascii="Times New Roman" w:hAnsi="Times New Roman" w:cs="Times New Roman"/>
                <w:sz w:val="20"/>
                <w:szCs w:val="20"/>
                <w:lang w:val="en-GB"/>
              </w:rPr>
            </w:pPr>
          </w:p>
        </w:tc>
        <w:tc>
          <w:tcPr>
            <w:tcW w:w="502" w:type="dxa"/>
            <w:tcBorders>
              <w:top w:val="single" w:sz="4" w:space="0" w:color="000000"/>
              <w:left w:val="single" w:sz="4" w:space="0" w:color="000000"/>
              <w:bottom w:val="single" w:sz="4" w:space="0" w:color="000000"/>
              <w:right w:val="single" w:sz="4" w:space="0" w:color="000000"/>
            </w:tcBorders>
          </w:tcPr>
          <w:p w:rsidR="005F0CF5" w:rsidRPr="001A0D9F" w:rsidRDefault="005F0CF5" w:rsidP="005F0CF5">
            <w:pPr>
              <w:ind w:right="47"/>
              <w:jc w:val="center"/>
              <w:rPr>
                <w:rFonts w:ascii="Times New Roman" w:hAnsi="Times New Roman" w:cs="Times New Roman"/>
                <w:sz w:val="20"/>
                <w:szCs w:val="20"/>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jc w:val="center"/>
              <w:rPr>
                <w:rFonts w:ascii="Times New Roman" w:hAnsi="Times New Roman" w:cs="Times New Roman"/>
                <w:sz w:val="20"/>
                <w:szCs w:val="20"/>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left="5"/>
              <w:jc w:val="center"/>
              <w:rPr>
                <w:rFonts w:ascii="Times New Roman" w:hAnsi="Times New Roman" w:cs="Times New Roman"/>
                <w:sz w:val="20"/>
                <w:szCs w:val="20"/>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left="3"/>
              <w:jc w:val="center"/>
              <w:rPr>
                <w:rFonts w:ascii="Times New Roman" w:hAnsi="Times New Roman" w:cs="Times New Roman"/>
                <w:sz w:val="20"/>
                <w:szCs w:val="20"/>
                <w:lang w:val="en-GB"/>
              </w:rPr>
            </w:pPr>
          </w:p>
        </w:tc>
        <w:tc>
          <w:tcPr>
            <w:tcW w:w="380" w:type="dxa"/>
            <w:tcBorders>
              <w:top w:val="single" w:sz="4" w:space="0" w:color="000000"/>
              <w:left w:val="single" w:sz="4" w:space="0" w:color="000000"/>
              <w:bottom w:val="single" w:sz="4" w:space="0" w:color="000000"/>
              <w:right w:val="single" w:sz="4" w:space="0" w:color="000000"/>
            </w:tcBorders>
          </w:tcPr>
          <w:p w:rsidR="005F0CF5" w:rsidRPr="001A0D9F" w:rsidRDefault="005F0CF5" w:rsidP="005F0CF5">
            <w:pPr>
              <w:ind w:left="4"/>
              <w:jc w:val="center"/>
              <w:rPr>
                <w:rFonts w:ascii="Times New Roman" w:hAnsi="Times New Roman" w:cs="Times New Roman"/>
                <w:sz w:val="20"/>
                <w:szCs w:val="20"/>
                <w:lang w:val="en-GB"/>
              </w:rPr>
            </w:pPr>
          </w:p>
        </w:tc>
        <w:tc>
          <w:tcPr>
            <w:tcW w:w="379" w:type="dxa"/>
            <w:tcBorders>
              <w:top w:val="single" w:sz="4" w:space="0" w:color="000000"/>
              <w:left w:val="single" w:sz="4" w:space="0" w:color="000000"/>
              <w:bottom w:val="single" w:sz="4" w:space="0" w:color="000000"/>
              <w:right w:val="single" w:sz="4" w:space="0" w:color="000000"/>
            </w:tcBorders>
          </w:tcPr>
          <w:p w:rsidR="005F0CF5" w:rsidRPr="001A0D9F" w:rsidRDefault="005F0CF5" w:rsidP="005F0CF5">
            <w:pPr>
              <w:ind w:left="2"/>
              <w:jc w:val="center"/>
              <w:rPr>
                <w:rFonts w:ascii="Times New Roman" w:hAnsi="Times New Roman" w:cs="Times New Roman"/>
                <w:sz w:val="20"/>
                <w:szCs w:val="20"/>
                <w:lang w:val="en-GB"/>
              </w:rPr>
            </w:pPr>
          </w:p>
        </w:tc>
        <w:tc>
          <w:tcPr>
            <w:tcW w:w="380" w:type="dxa"/>
            <w:tcBorders>
              <w:top w:val="single" w:sz="4" w:space="0" w:color="000000"/>
              <w:left w:val="single" w:sz="4" w:space="0" w:color="000000"/>
              <w:bottom w:val="single" w:sz="4" w:space="0" w:color="000000"/>
              <w:right w:val="single" w:sz="4" w:space="0" w:color="000000"/>
            </w:tcBorders>
          </w:tcPr>
          <w:p w:rsidR="005F0CF5" w:rsidRPr="001A0D9F" w:rsidRDefault="005F0CF5" w:rsidP="005F0CF5">
            <w:pPr>
              <w:ind w:left="2"/>
              <w:jc w:val="center"/>
              <w:rPr>
                <w:rFonts w:ascii="Times New Roman" w:hAnsi="Times New Roman" w:cs="Times New Roman"/>
                <w:sz w:val="20"/>
                <w:szCs w:val="20"/>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left="2"/>
              <w:jc w:val="center"/>
              <w:rPr>
                <w:rFonts w:ascii="Times New Roman" w:hAnsi="Times New Roman" w:cs="Times New Roman"/>
                <w:sz w:val="20"/>
                <w:szCs w:val="20"/>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left="2"/>
              <w:jc w:val="center"/>
              <w:rPr>
                <w:rFonts w:ascii="Times New Roman" w:hAnsi="Times New Roman" w:cs="Times New Roman"/>
                <w:sz w:val="20"/>
                <w:szCs w:val="20"/>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left="5"/>
              <w:jc w:val="center"/>
              <w:rPr>
                <w:rFonts w:ascii="Times New Roman" w:hAnsi="Times New Roman" w:cs="Times New Roman"/>
                <w:sz w:val="20"/>
                <w:szCs w:val="20"/>
                <w:lang w:val="en-GB"/>
              </w:rPr>
            </w:pPr>
          </w:p>
        </w:tc>
        <w:tc>
          <w:tcPr>
            <w:tcW w:w="389" w:type="dxa"/>
            <w:tcBorders>
              <w:top w:val="single" w:sz="4" w:space="0" w:color="000000"/>
              <w:left w:val="single" w:sz="4" w:space="0" w:color="000000"/>
              <w:bottom w:val="single" w:sz="4" w:space="0" w:color="000000"/>
              <w:right w:val="single" w:sz="4" w:space="0" w:color="000000"/>
            </w:tcBorders>
          </w:tcPr>
          <w:p w:rsidR="005F0CF5" w:rsidRPr="001A0D9F" w:rsidRDefault="005F0CF5" w:rsidP="005F0CF5">
            <w:pPr>
              <w:ind w:left="7"/>
              <w:jc w:val="center"/>
              <w:rPr>
                <w:rFonts w:ascii="Times New Roman" w:hAnsi="Times New Roman" w:cs="Times New Roman"/>
                <w:sz w:val="20"/>
                <w:szCs w:val="20"/>
                <w:lang w:val="en-GB"/>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5F0CF5" w:rsidRPr="001A0D9F" w:rsidRDefault="005F0CF5" w:rsidP="005F0CF5">
            <w:pPr>
              <w:ind w:left="2"/>
              <w:jc w:val="center"/>
              <w:rPr>
                <w:rFonts w:ascii="Times New Roman" w:hAnsi="Times New Roman" w:cs="Times New Roman"/>
                <w:sz w:val="20"/>
                <w:szCs w:val="20"/>
                <w:lang w:val="en-GB"/>
              </w:rPr>
            </w:pPr>
          </w:p>
        </w:tc>
        <w:tc>
          <w:tcPr>
            <w:tcW w:w="380" w:type="dxa"/>
            <w:tcBorders>
              <w:top w:val="single" w:sz="4" w:space="0" w:color="000000"/>
              <w:left w:val="single" w:sz="4" w:space="0" w:color="000000"/>
              <w:bottom w:val="single" w:sz="4" w:space="0" w:color="000000"/>
              <w:right w:val="single" w:sz="4" w:space="0" w:color="000000"/>
            </w:tcBorders>
            <w:vAlign w:val="center"/>
          </w:tcPr>
          <w:p w:rsidR="005F0CF5" w:rsidRPr="001A0D9F" w:rsidRDefault="005F0CF5" w:rsidP="005F0CF5">
            <w:pPr>
              <w:ind w:left="1"/>
              <w:jc w:val="center"/>
              <w:rPr>
                <w:rFonts w:ascii="Times New Roman" w:hAnsi="Times New Roman" w:cs="Times New Roman"/>
                <w:sz w:val="20"/>
                <w:szCs w:val="20"/>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0CF5" w:rsidRPr="001A0D9F" w:rsidRDefault="005F0CF5" w:rsidP="005F0CF5">
            <w:pPr>
              <w:ind w:left="1"/>
              <w:jc w:val="center"/>
              <w:rPr>
                <w:rFonts w:ascii="Times New Roman" w:hAnsi="Times New Roman" w:cs="Times New Roman"/>
                <w:sz w:val="20"/>
                <w:szCs w:val="20"/>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0CF5" w:rsidRPr="001A0D9F" w:rsidRDefault="005F0CF5" w:rsidP="005F0CF5">
            <w:pPr>
              <w:ind w:left="2"/>
              <w:jc w:val="center"/>
              <w:rPr>
                <w:rFonts w:ascii="Times New Roman" w:hAnsi="Times New Roman" w:cs="Times New Roman"/>
                <w:sz w:val="20"/>
                <w:szCs w:val="20"/>
                <w:lang w:val="en-GB"/>
              </w:rPr>
            </w:pPr>
          </w:p>
        </w:tc>
        <w:tc>
          <w:tcPr>
            <w:tcW w:w="48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0CF5" w:rsidRPr="001A0D9F" w:rsidRDefault="005F0CF5" w:rsidP="005F0CF5">
            <w:pPr>
              <w:ind w:left="4"/>
              <w:jc w:val="center"/>
              <w:rPr>
                <w:rFonts w:ascii="Times New Roman" w:hAnsi="Times New Roman" w:cs="Times New Roman"/>
                <w:sz w:val="20"/>
                <w:szCs w:val="20"/>
                <w:lang w:val="en-GB"/>
              </w:rPr>
            </w:pPr>
          </w:p>
        </w:tc>
      </w:tr>
      <w:tr w:rsidR="005F0CF5" w:rsidRPr="001A0D9F" w:rsidTr="005D33BC">
        <w:trPr>
          <w:trHeight w:val="293"/>
        </w:trPr>
        <w:tc>
          <w:tcPr>
            <w:tcW w:w="1866" w:type="dxa"/>
            <w:tcBorders>
              <w:top w:val="single" w:sz="4" w:space="0" w:color="000000"/>
              <w:left w:val="single" w:sz="4" w:space="0" w:color="000000"/>
              <w:bottom w:val="single" w:sz="4" w:space="0" w:color="000000"/>
              <w:right w:val="single" w:sz="4" w:space="0" w:color="000000"/>
            </w:tcBorders>
            <w:vAlign w:val="center"/>
          </w:tcPr>
          <w:p w:rsidR="005F0CF5" w:rsidRPr="001A0D9F" w:rsidRDefault="005D33BC" w:rsidP="005F0CF5">
            <w:pPr>
              <w:ind w:right="52"/>
              <w:jc w:val="center"/>
              <w:rPr>
                <w:rFonts w:ascii="Times New Roman" w:eastAsia="Times New Roman" w:hAnsi="Times New Roman" w:cs="Times New Roman"/>
                <w:sz w:val="20"/>
                <w:szCs w:val="20"/>
                <w:lang w:val="en-GB"/>
              </w:rPr>
            </w:pPr>
            <w:r w:rsidRPr="001A0D9F">
              <w:rPr>
                <w:rFonts w:ascii="Times New Roman" w:eastAsia="Times New Roman" w:hAnsi="Times New Roman" w:cs="Times New Roman"/>
                <w:sz w:val="20"/>
                <w:szCs w:val="20"/>
                <w:lang w:val="en-GB"/>
              </w:rPr>
              <w:t>K05, K07, K10, K11</w:t>
            </w: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0CF5" w:rsidRPr="001A0D9F" w:rsidRDefault="005D33BC" w:rsidP="005D33BC">
            <w:pPr>
              <w:ind w:left="4"/>
              <w:jc w:val="center"/>
              <w:rPr>
                <w:rFonts w:ascii="Times New Roman" w:eastAsia="Times New Roman" w:hAnsi="Times New Roman" w:cs="Times New Roman"/>
                <w:b/>
                <w:i/>
                <w:sz w:val="20"/>
                <w:szCs w:val="20"/>
                <w:lang w:val="en-GB"/>
              </w:rPr>
            </w:pPr>
            <w:r w:rsidRPr="001A0D9F">
              <w:rPr>
                <w:rFonts w:ascii="Times New Roman" w:eastAsia="Times New Roman" w:hAnsi="Times New Roman" w:cs="Times New Roman"/>
                <w:b/>
                <w:i/>
                <w:sz w:val="20"/>
                <w:szCs w:val="20"/>
                <w:lang w:val="en-GB"/>
              </w:rPr>
              <w:t>+</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left="4"/>
              <w:jc w:val="center"/>
              <w:rPr>
                <w:rFonts w:ascii="Times New Roman" w:eastAsia="Times New Roman" w:hAnsi="Times New Roman" w:cs="Times New Roman"/>
                <w:b/>
                <w:i/>
                <w:sz w:val="20"/>
                <w:szCs w:val="20"/>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left="4"/>
              <w:jc w:val="center"/>
              <w:rPr>
                <w:rFonts w:ascii="Times New Roman" w:eastAsia="Times New Roman" w:hAnsi="Times New Roman" w:cs="Times New Roman"/>
                <w:b/>
                <w:i/>
                <w:sz w:val="20"/>
                <w:szCs w:val="20"/>
                <w:lang w:val="en-GB"/>
              </w:rPr>
            </w:pPr>
          </w:p>
        </w:tc>
        <w:tc>
          <w:tcPr>
            <w:tcW w:w="258" w:type="dxa"/>
            <w:tcBorders>
              <w:top w:val="single" w:sz="4" w:space="0" w:color="000000"/>
              <w:left w:val="single" w:sz="4" w:space="0" w:color="000000"/>
              <w:bottom w:val="single" w:sz="4" w:space="0" w:color="000000"/>
              <w:right w:val="single" w:sz="4" w:space="0" w:color="000000"/>
            </w:tcBorders>
          </w:tcPr>
          <w:p w:rsidR="005F0CF5" w:rsidRPr="001A0D9F" w:rsidRDefault="005F0CF5" w:rsidP="005F0CF5">
            <w:pPr>
              <w:ind w:left="1"/>
              <w:jc w:val="center"/>
              <w:rPr>
                <w:rFonts w:ascii="Times New Roman" w:eastAsia="Times New Roman" w:hAnsi="Times New Roman" w:cs="Times New Roman"/>
                <w:b/>
                <w:i/>
                <w:sz w:val="20"/>
                <w:szCs w:val="20"/>
                <w:lang w:val="en-GB"/>
              </w:rPr>
            </w:pPr>
          </w:p>
        </w:tc>
        <w:tc>
          <w:tcPr>
            <w:tcW w:w="377" w:type="dxa"/>
            <w:tcBorders>
              <w:top w:val="single" w:sz="4" w:space="0" w:color="000000"/>
              <w:left w:val="single" w:sz="4" w:space="0" w:color="000000"/>
              <w:bottom w:val="single" w:sz="4" w:space="0" w:color="000000"/>
              <w:right w:val="single" w:sz="4" w:space="0" w:color="000000"/>
            </w:tcBorders>
          </w:tcPr>
          <w:p w:rsidR="005F0CF5" w:rsidRPr="001A0D9F" w:rsidRDefault="005F0CF5" w:rsidP="005F0CF5">
            <w:pPr>
              <w:ind w:left="5"/>
              <w:jc w:val="center"/>
              <w:rPr>
                <w:rFonts w:ascii="Times New Roman" w:eastAsia="Times New Roman" w:hAnsi="Times New Roman" w:cs="Times New Roman"/>
                <w:b/>
                <w:i/>
                <w:sz w:val="20"/>
                <w:szCs w:val="20"/>
                <w:lang w:val="en-GB"/>
              </w:rPr>
            </w:pPr>
          </w:p>
        </w:tc>
        <w:tc>
          <w:tcPr>
            <w:tcW w:w="502" w:type="dxa"/>
            <w:tcBorders>
              <w:top w:val="single" w:sz="4" w:space="0" w:color="000000"/>
              <w:left w:val="single" w:sz="4" w:space="0" w:color="000000"/>
              <w:bottom w:val="single" w:sz="4" w:space="0" w:color="000000"/>
              <w:right w:val="single" w:sz="4" w:space="0" w:color="000000"/>
            </w:tcBorders>
          </w:tcPr>
          <w:p w:rsidR="005F0CF5" w:rsidRPr="001A0D9F" w:rsidRDefault="005F0CF5" w:rsidP="005F0CF5">
            <w:pPr>
              <w:ind w:left="5"/>
              <w:jc w:val="center"/>
              <w:rPr>
                <w:rFonts w:ascii="Times New Roman" w:eastAsia="Times New Roman" w:hAnsi="Times New Roman" w:cs="Times New Roman"/>
                <w:b/>
                <w:i/>
                <w:sz w:val="20"/>
                <w:szCs w:val="20"/>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jc w:val="center"/>
              <w:rPr>
                <w:rFonts w:ascii="Times New Roman" w:eastAsia="Times New Roman" w:hAnsi="Times New Roman" w:cs="Times New Roman"/>
                <w:b/>
                <w:i/>
                <w:sz w:val="20"/>
                <w:szCs w:val="20"/>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left="5"/>
              <w:jc w:val="center"/>
              <w:rPr>
                <w:rFonts w:ascii="Times New Roman" w:eastAsia="Times New Roman" w:hAnsi="Times New Roman" w:cs="Times New Roman"/>
                <w:b/>
                <w:i/>
                <w:sz w:val="20"/>
                <w:szCs w:val="20"/>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left="3"/>
              <w:jc w:val="center"/>
              <w:rPr>
                <w:rFonts w:ascii="Times New Roman" w:eastAsia="Times New Roman" w:hAnsi="Times New Roman" w:cs="Times New Roman"/>
                <w:b/>
                <w:i/>
                <w:sz w:val="20"/>
                <w:szCs w:val="20"/>
                <w:lang w:val="en-GB"/>
              </w:rPr>
            </w:pPr>
          </w:p>
        </w:tc>
        <w:tc>
          <w:tcPr>
            <w:tcW w:w="380" w:type="dxa"/>
            <w:tcBorders>
              <w:top w:val="single" w:sz="4" w:space="0" w:color="000000"/>
              <w:left w:val="single" w:sz="4" w:space="0" w:color="000000"/>
              <w:bottom w:val="single" w:sz="4" w:space="0" w:color="000000"/>
              <w:right w:val="single" w:sz="4" w:space="0" w:color="000000"/>
            </w:tcBorders>
          </w:tcPr>
          <w:p w:rsidR="005F0CF5" w:rsidRPr="001A0D9F" w:rsidRDefault="005F0CF5" w:rsidP="005F0CF5">
            <w:pPr>
              <w:ind w:left="4"/>
              <w:jc w:val="center"/>
              <w:rPr>
                <w:rFonts w:ascii="Times New Roman" w:eastAsia="Times New Roman" w:hAnsi="Times New Roman" w:cs="Times New Roman"/>
                <w:b/>
                <w:i/>
                <w:sz w:val="20"/>
                <w:szCs w:val="20"/>
                <w:lang w:val="en-GB"/>
              </w:rPr>
            </w:pPr>
          </w:p>
        </w:tc>
        <w:tc>
          <w:tcPr>
            <w:tcW w:w="379" w:type="dxa"/>
            <w:tcBorders>
              <w:top w:val="single" w:sz="4" w:space="0" w:color="000000"/>
              <w:left w:val="single" w:sz="4" w:space="0" w:color="000000"/>
              <w:bottom w:val="single" w:sz="4" w:space="0" w:color="000000"/>
              <w:right w:val="single" w:sz="4" w:space="0" w:color="000000"/>
            </w:tcBorders>
          </w:tcPr>
          <w:p w:rsidR="005F0CF5" w:rsidRPr="001A0D9F" w:rsidRDefault="005F0CF5" w:rsidP="005F0CF5">
            <w:pPr>
              <w:ind w:left="2"/>
              <w:jc w:val="center"/>
              <w:rPr>
                <w:rFonts w:ascii="Times New Roman" w:eastAsia="Times New Roman" w:hAnsi="Times New Roman" w:cs="Times New Roman"/>
                <w:b/>
                <w:i/>
                <w:sz w:val="20"/>
                <w:szCs w:val="20"/>
                <w:lang w:val="en-GB"/>
              </w:rPr>
            </w:pPr>
          </w:p>
        </w:tc>
        <w:tc>
          <w:tcPr>
            <w:tcW w:w="380" w:type="dxa"/>
            <w:tcBorders>
              <w:top w:val="single" w:sz="4" w:space="0" w:color="000000"/>
              <w:left w:val="single" w:sz="4" w:space="0" w:color="000000"/>
              <w:bottom w:val="single" w:sz="4" w:space="0" w:color="000000"/>
              <w:right w:val="single" w:sz="4" w:space="0" w:color="000000"/>
            </w:tcBorders>
          </w:tcPr>
          <w:p w:rsidR="005F0CF5" w:rsidRPr="001A0D9F" w:rsidRDefault="005F0CF5" w:rsidP="005F0CF5">
            <w:pPr>
              <w:ind w:left="2"/>
              <w:jc w:val="center"/>
              <w:rPr>
                <w:rFonts w:ascii="Times New Roman" w:eastAsia="Times New Roman" w:hAnsi="Times New Roman" w:cs="Times New Roman"/>
                <w:b/>
                <w:i/>
                <w:sz w:val="20"/>
                <w:szCs w:val="20"/>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left="2"/>
              <w:jc w:val="center"/>
              <w:rPr>
                <w:rFonts w:ascii="Times New Roman" w:eastAsia="Times New Roman" w:hAnsi="Times New Roman" w:cs="Times New Roman"/>
                <w:b/>
                <w:i/>
                <w:sz w:val="20"/>
                <w:szCs w:val="20"/>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left="2"/>
              <w:jc w:val="center"/>
              <w:rPr>
                <w:rFonts w:ascii="Times New Roman" w:eastAsia="Times New Roman" w:hAnsi="Times New Roman" w:cs="Times New Roman"/>
                <w:b/>
                <w:i/>
                <w:sz w:val="20"/>
                <w:szCs w:val="20"/>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rsidR="005F0CF5" w:rsidRPr="001A0D9F" w:rsidRDefault="005F0CF5" w:rsidP="005F0CF5">
            <w:pPr>
              <w:ind w:left="5"/>
              <w:jc w:val="center"/>
              <w:rPr>
                <w:rFonts w:ascii="Times New Roman" w:eastAsia="Times New Roman" w:hAnsi="Times New Roman" w:cs="Times New Roman"/>
                <w:b/>
                <w:i/>
                <w:sz w:val="20"/>
                <w:szCs w:val="20"/>
                <w:lang w:val="en-GB"/>
              </w:rPr>
            </w:pPr>
          </w:p>
        </w:tc>
        <w:tc>
          <w:tcPr>
            <w:tcW w:w="389" w:type="dxa"/>
            <w:tcBorders>
              <w:top w:val="single" w:sz="4" w:space="0" w:color="000000"/>
              <w:left w:val="single" w:sz="4" w:space="0" w:color="000000"/>
              <w:bottom w:val="single" w:sz="4" w:space="0" w:color="000000"/>
              <w:right w:val="single" w:sz="4" w:space="0" w:color="000000"/>
            </w:tcBorders>
          </w:tcPr>
          <w:p w:rsidR="005F0CF5" w:rsidRPr="001A0D9F" w:rsidRDefault="005F0CF5" w:rsidP="005F0CF5">
            <w:pPr>
              <w:ind w:left="7"/>
              <w:jc w:val="center"/>
              <w:rPr>
                <w:rFonts w:ascii="Times New Roman" w:eastAsia="Times New Roman" w:hAnsi="Times New Roman" w:cs="Times New Roman"/>
                <w:b/>
                <w:i/>
                <w:sz w:val="20"/>
                <w:szCs w:val="20"/>
                <w:lang w:val="en-GB"/>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5F0CF5" w:rsidRPr="001A0D9F" w:rsidRDefault="005F0CF5" w:rsidP="005F0CF5">
            <w:pPr>
              <w:ind w:left="2"/>
              <w:jc w:val="center"/>
              <w:rPr>
                <w:rFonts w:ascii="Times New Roman" w:eastAsia="Times New Roman" w:hAnsi="Times New Roman" w:cs="Times New Roman"/>
                <w:b/>
                <w:i/>
                <w:sz w:val="20"/>
                <w:szCs w:val="20"/>
                <w:lang w:val="en-GB"/>
              </w:rPr>
            </w:pPr>
          </w:p>
        </w:tc>
        <w:tc>
          <w:tcPr>
            <w:tcW w:w="380" w:type="dxa"/>
            <w:tcBorders>
              <w:top w:val="single" w:sz="4" w:space="0" w:color="000000"/>
              <w:left w:val="single" w:sz="4" w:space="0" w:color="000000"/>
              <w:bottom w:val="single" w:sz="4" w:space="0" w:color="000000"/>
              <w:right w:val="single" w:sz="4" w:space="0" w:color="000000"/>
            </w:tcBorders>
            <w:vAlign w:val="center"/>
          </w:tcPr>
          <w:p w:rsidR="005F0CF5" w:rsidRPr="001A0D9F" w:rsidRDefault="005F0CF5" w:rsidP="005F0CF5">
            <w:pPr>
              <w:ind w:left="1"/>
              <w:jc w:val="center"/>
              <w:rPr>
                <w:rFonts w:ascii="Times New Roman" w:eastAsia="Times New Roman" w:hAnsi="Times New Roman" w:cs="Times New Roman"/>
                <w:b/>
                <w:i/>
                <w:sz w:val="20"/>
                <w:szCs w:val="20"/>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0CF5" w:rsidRPr="001A0D9F" w:rsidRDefault="005F0CF5" w:rsidP="005F0CF5">
            <w:pPr>
              <w:ind w:left="1"/>
              <w:jc w:val="center"/>
              <w:rPr>
                <w:rFonts w:ascii="Times New Roman" w:eastAsia="Times New Roman" w:hAnsi="Times New Roman" w:cs="Times New Roman"/>
                <w:b/>
                <w:i/>
                <w:sz w:val="20"/>
                <w:szCs w:val="20"/>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0CF5" w:rsidRPr="001A0D9F" w:rsidRDefault="005F0CF5" w:rsidP="005F0CF5">
            <w:pPr>
              <w:ind w:left="2"/>
              <w:jc w:val="center"/>
              <w:rPr>
                <w:rFonts w:ascii="Times New Roman" w:eastAsia="Times New Roman" w:hAnsi="Times New Roman" w:cs="Times New Roman"/>
                <w:b/>
                <w:i/>
                <w:sz w:val="20"/>
                <w:szCs w:val="20"/>
                <w:lang w:val="en-GB"/>
              </w:rPr>
            </w:pPr>
          </w:p>
        </w:tc>
        <w:tc>
          <w:tcPr>
            <w:tcW w:w="48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0CF5" w:rsidRPr="001A0D9F" w:rsidRDefault="005F0CF5" w:rsidP="005F0CF5">
            <w:pPr>
              <w:ind w:left="4"/>
              <w:jc w:val="center"/>
              <w:rPr>
                <w:rFonts w:ascii="Times New Roman" w:eastAsia="Times New Roman" w:hAnsi="Times New Roman" w:cs="Times New Roman"/>
                <w:b/>
                <w:i/>
                <w:sz w:val="20"/>
                <w:szCs w:val="20"/>
                <w:lang w:val="en-GB"/>
              </w:rPr>
            </w:pPr>
          </w:p>
        </w:tc>
      </w:tr>
    </w:tbl>
    <w:p w:rsidR="009E4021" w:rsidRPr="001A0D9F" w:rsidRDefault="00651584">
      <w:pPr>
        <w:spacing w:after="32"/>
        <w:rPr>
          <w:rFonts w:ascii="Times New Roman" w:hAnsi="Times New Roman" w:cs="Times New Roman"/>
          <w:sz w:val="20"/>
          <w:szCs w:val="20"/>
          <w:lang w:val="en-GB"/>
        </w:rPr>
      </w:pPr>
      <w:r w:rsidRPr="001A0D9F">
        <w:rPr>
          <w:rFonts w:ascii="Times New Roman" w:eastAsia="Times New Roman" w:hAnsi="Times New Roman" w:cs="Times New Roman"/>
          <w:b/>
          <w:i/>
          <w:sz w:val="20"/>
          <w:szCs w:val="20"/>
          <w:lang w:val="en-GB"/>
        </w:rPr>
        <w:t xml:space="preserve">*delete as appropriate </w:t>
      </w:r>
    </w:p>
    <w:p w:rsidR="009E4021" w:rsidRPr="001A0D9F" w:rsidRDefault="00651584">
      <w:pPr>
        <w:spacing w:after="0"/>
        <w:rPr>
          <w:rFonts w:ascii="Times New Roman" w:hAnsi="Times New Roman" w:cs="Times New Roman"/>
          <w:sz w:val="20"/>
          <w:szCs w:val="20"/>
          <w:lang w:val="en-GB"/>
        </w:rPr>
      </w:pPr>
      <w:r w:rsidRPr="001A0D9F">
        <w:rPr>
          <w:rFonts w:ascii="Times New Roman" w:eastAsia="Times New Roman" w:hAnsi="Times New Roman" w:cs="Times New Roman"/>
          <w:sz w:val="20"/>
          <w:szCs w:val="20"/>
          <w:lang w:val="en-GB"/>
        </w:rPr>
        <w:t xml:space="preserve"> </w:t>
      </w:r>
    </w:p>
    <w:tbl>
      <w:tblPr>
        <w:tblStyle w:val="TableGrid"/>
        <w:tblW w:w="9784" w:type="dxa"/>
        <w:tblInd w:w="-67" w:type="dxa"/>
        <w:tblCellMar>
          <w:top w:w="8" w:type="dxa"/>
          <w:left w:w="72" w:type="dxa"/>
          <w:right w:w="36" w:type="dxa"/>
        </w:tblCellMar>
        <w:tblLook w:val="04A0" w:firstRow="1" w:lastRow="0" w:firstColumn="1" w:lastColumn="0" w:noHBand="0" w:noVBand="1"/>
      </w:tblPr>
      <w:tblGrid>
        <w:gridCol w:w="864"/>
        <w:gridCol w:w="720"/>
        <w:gridCol w:w="8200"/>
      </w:tblGrid>
      <w:tr w:rsidR="009E4021" w:rsidRPr="001A0D9F">
        <w:trPr>
          <w:trHeight w:val="295"/>
        </w:trPr>
        <w:tc>
          <w:tcPr>
            <w:tcW w:w="9784" w:type="dxa"/>
            <w:gridSpan w:val="3"/>
            <w:tcBorders>
              <w:top w:val="single" w:sz="4" w:space="0" w:color="000000"/>
              <w:left w:val="single" w:sz="4" w:space="0" w:color="000000"/>
              <w:bottom w:val="single" w:sz="4" w:space="0" w:color="000000"/>
              <w:right w:val="single" w:sz="4" w:space="0" w:color="000000"/>
            </w:tcBorders>
          </w:tcPr>
          <w:p w:rsidR="009E4021" w:rsidRPr="001A0D9F" w:rsidRDefault="00651584">
            <w:pP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4.5.</w:t>
            </w:r>
            <w:r w:rsidRPr="001A0D9F">
              <w:rPr>
                <w:rFonts w:ascii="Times New Roman" w:eastAsia="Arial" w:hAnsi="Times New Roman" w:cs="Times New Roman"/>
                <w:b/>
                <w:sz w:val="20"/>
                <w:szCs w:val="20"/>
                <w:lang w:val="en-GB"/>
              </w:rPr>
              <w:t xml:space="preserve"> </w:t>
            </w:r>
            <w:r w:rsidRPr="001A0D9F">
              <w:rPr>
                <w:rFonts w:ascii="Times New Roman" w:eastAsia="Times New Roman" w:hAnsi="Times New Roman" w:cs="Times New Roman"/>
                <w:b/>
                <w:sz w:val="20"/>
                <w:szCs w:val="20"/>
                <w:lang w:val="en-GB"/>
              </w:rPr>
              <w:t xml:space="preserve">Criteria of assessment of the intended teaching outcomes </w:t>
            </w:r>
          </w:p>
        </w:tc>
      </w:tr>
      <w:tr w:rsidR="009E4021" w:rsidRPr="001A0D9F">
        <w:trPr>
          <w:trHeight w:val="470"/>
        </w:trPr>
        <w:tc>
          <w:tcPr>
            <w:tcW w:w="864" w:type="dxa"/>
            <w:tcBorders>
              <w:top w:val="single" w:sz="4" w:space="0" w:color="000000"/>
              <w:left w:val="single" w:sz="4" w:space="0" w:color="000000"/>
              <w:bottom w:val="single" w:sz="4" w:space="0" w:color="000000"/>
              <w:right w:val="single" w:sz="4" w:space="0" w:color="000000"/>
            </w:tcBorders>
          </w:tcPr>
          <w:p w:rsidR="009E4021" w:rsidRPr="001A0D9F" w:rsidRDefault="00651584">
            <w:pPr>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Form of classes </w:t>
            </w:r>
          </w:p>
        </w:tc>
        <w:tc>
          <w:tcPr>
            <w:tcW w:w="720" w:type="dxa"/>
            <w:tcBorders>
              <w:top w:val="single" w:sz="4" w:space="0" w:color="000000"/>
              <w:left w:val="single" w:sz="4" w:space="0" w:color="000000"/>
              <w:bottom w:val="single" w:sz="4" w:space="0" w:color="000000"/>
              <w:right w:val="single" w:sz="4" w:space="0" w:color="000000"/>
            </w:tcBorders>
            <w:vAlign w:val="center"/>
          </w:tcPr>
          <w:p w:rsidR="009E4021" w:rsidRPr="001A0D9F" w:rsidRDefault="00651584">
            <w:pPr>
              <w:ind w:left="17"/>
              <w:jc w:val="both"/>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Grade </w:t>
            </w:r>
          </w:p>
        </w:tc>
        <w:tc>
          <w:tcPr>
            <w:tcW w:w="8200" w:type="dxa"/>
            <w:tcBorders>
              <w:top w:val="single" w:sz="4" w:space="0" w:color="000000"/>
              <w:left w:val="single" w:sz="4" w:space="0" w:color="000000"/>
              <w:bottom w:val="single" w:sz="4" w:space="0" w:color="000000"/>
              <w:right w:val="single" w:sz="4" w:space="0" w:color="000000"/>
            </w:tcBorders>
            <w:vAlign w:val="center"/>
          </w:tcPr>
          <w:p w:rsidR="009E4021" w:rsidRPr="001A0D9F" w:rsidRDefault="00651584">
            <w:pPr>
              <w:ind w:right="39"/>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Criterion of assessment </w:t>
            </w:r>
          </w:p>
        </w:tc>
      </w:tr>
      <w:tr w:rsidR="009C1EF8" w:rsidRPr="001A0D9F" w:rsidTr="001C05E5">
        <w:trPr>
          <w:trHeight w:val="205"/>
        </w:trPr>
        <w:tc>
          <w:tcPr>
            <w:tcW w:w="864" w:type="dxa"/>
            <w:vMerge w:val="restart"/>
            <w:tcBorders>
              <w:top w:val="single" w:sz="4" w:space="0" w:color="000000"/>
              <w:left w:val="single" w:sz="4" w:space="0" w:color="000000"/>
              <w:bottom w:val="single" w:sz="4" w:space="0" w:color="000000"/>
              <w:right w:val="single" w:sz="4" w:space="0" w:color="000000"/>
            </w:tcBorders>
          </w:tcPr>
          <w:p w:rsidR="009C1EF8" w:rsidRPr="001A0D9F" w:rsidRDefault="009C1EF8" w:rsidP="009C1EF8">
            <w:pPr>
              <w:ind w:left="252"/>
              <w:rPr>
                <w:rFonts w:ascii="Times New Roman" w:hAnsi="Times New Roman" w:cs="Times New Roman"/>
                <w:sz w:val="20"/>
                <w:szCs w:val="20"/>
                <w:lang w:val="en-GB"/>
              </w:rPr>
            </w:pPr>
            <w:r w:rsidRPr="001A0D9F">
              <w:rPr>
                <w:rFonts w:ascii="Times New Roman" w:hAnsi="Times New Roman" w:cs="Times New Roman"/>
                <w:noProof/>
                <w:sz w:val="20"/>
                <w:szCs w:val="20"/>
                <w:lang w:val="en-US" w:eastAsia="en-US"/>
              </w:rPr>
              <mc:AlternateContent>
                <mc:Choice Requires="wpg">
                  <w:drawing>
                    <wp:inline distT="0" distB="0" distL="0" distR="0" wp14:anchorId="5DF0DADE" wp14:editId="7C094FCF">
                      <wp:extent cx="140027" cy="638556"/>
                      <wp:effectExtent l="0" t="0" r="0" b="0"/>
                      <wp:docPr id="30820" name="Group 30820"/>
                      <wp:cNvGraphicFramePr/>
                      <a:graphic xmlns:a="http://schemas.openxmlformats.org/drawingml/2006/main">
                        <a:graphicData uri="http://schemas.microsoft.com/office/word/2010/wordprocessingGroup">
                          <wpg:wgp>
                            <wpg:cNvGrpSpPr/>
                            <wpg:grpSpPr>
                              <a:xfrm>
                                <a:off x="0" y="0"/>
                                <a:ext cx="140027" cy="638556"/>
                                <a:chOff x="0" y="0"/>
                                <a:chExt cx="140027" cy="638556"/>
                              </a:xfrm>
                            </wpg:grpSpPr>
                            <wps:wsp>
                              <wps:cNvPr id="4074" name="Rectangle 4074"/>
                              <wps:cNvSpPr/>
                              <wps:spPr>
                                <a:xfrm rot="-5399999">
                                  <a:off x="72088" y="524409"/>
                                  <a:ext cx="42058" cy="186235"/>
                                </a:xfrm>
                                <a:prstGeom prst="rect">
                                  <a:avLst/>
                                </a:prstGeom>
                                <a:ln>
                                  <a:noFill/>
                                </a:ln>
                              </wps:spPr>
                              <wps:txbx>
                                <w:txbxContent>
                                  <w:p w:rsidR="009C1EF8" w:rsidRDefault="009C1EF8">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075" name="Rectangle 4075"/>
                              <wps:cNvSpPr/>
                              <wps:spPr>
                                <a:xfrm rot="-5399999">
                                  <a:off x="-288353" y="131963"/>
                                  <a:ext cx="762943" cy="186236"/>
                                </a:xfrm>
                                <a:prstGeom prst="rect">
                                  <a:avLst/>
                                </a:prstGeom>
                                <a:ln>
                                  <a:noFill/>
                                </a:ln>
                              </wps:spPr>
                              <wps:txbx>
                                <w:txbxContent>
                                  <w:p w:rsidR="009C1EF8" w:rsidRDefault="009C1EF8">
                                    <w:proofErr w:type="spellStart"/>
                                    <w:r>
                                      <w:rPr>
                                        <w:rFonts w:ascii="Times New Roman" w:eastAsia="Times New Roman" w:hAnsi="Times New Roman" w:cs="Times New Roman"/>
                                        <w:b/>
                                        <w:sz w:val="20"/>
                                      </w:rPr>
                                      <w:t>lecture</w:t>
                                    </w:r>
                                    <w:proofErr w:type="spellEnd"/>
                                    <w:r>
                                      <w:rPr>
                                        <w:rFonts w:ascii="Times New Roman" w:eastAsia="Times New Roman" w:hAnsi="Times New Roman" w:cs="Times New Roman"/>
                                        <w:b/>
                                        <w:sz w:val="20"/>
                                      </w:rPr>
                                      <w:t xml:space="preserve"> (L)</w:t>
                                    </w:r>
                                  </w:p>
                                </w:txbxContent>
                              </wps:txbx>
                              <wps:bodyPr horzOverflow="overflow" vert="horz" lIns="0" tIns="0" rIns="0" bIns="0" rtlCol="0">
                                <a:noAutofit/>
                              </wps:bodyPr>
                            </wps:wsp>
                            <wps:wsp>
                              <wps:cNvPr id="4076" name="Rectangle 4076"/>
                              <wps:cNvSpPr/>
                              <wps:spPr>
                                <a:xfrm rot="-5399999">
                                  <a:off x="72088" y="-82523"/>
                                  <a:ext cx="42058" cy="186235"/>
                                </a:xfrm>
                                <a:prstGeom prst="rect">
                                  <a:avLst/>
                                </a:prstGeom>
                                <a:ln>
                                  <a:noFill/>
                                </a:ln>
                              </wps:spPr>
                              <wps:txbx>
                                <w:txbxContent>
                                  <w:p w:rsidR="009C1EF8" w:rsidRDefault="009C1EF8">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cx="http://schemas.microsoft.com/office/drawing/2014/chartex">
                  <w:pict>
                    <v:group w14:anchorId="5DF0DADE" id="Group 30820" o:spid="_x0000_s1029" style="width:11.05pt;height:50.3pt;mso-position-horizontal-relative:char;mso-position-vertical-relative:line" coordsize="1400,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">
                      <v:rect id="Rectangle 4074" o:spid="_x0000_s1030" style="position:absolute;left:720;top:5244;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" filled="f" stroked="f">
                        <v:textbox inset="0,0,0,0">
                          <w:txbxContent>
                            <w:p w:rsidR="009C1EF8" w:rsidRDefault="009C1EF8">
                              <w:r>
                                <w:rPr>
                                  <w:rFonts w:ascii="Times New Roman" w:eastAsia="Times New Roman" w:hAnsi="Times New Roman" w:cs="Times New Roman"/>
                                  <w:b/>
                                  <w:sz w:val="20"/>
                                </w:rPr>
                                <w:t xml:space="preserve"> </w:t>
                              </w:r>
                            </w:p>
                          </w:txbxContent>
                        </v:textbox>
                      </v:rect>
                      <v:rect id="Rectangle 4075" o:spid="_x0000_s1031" style="position:absolute;left:-2883;top:1320;width:7628;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" filled="f" stroked="f">
                        <v:textbox inset="0,0,0,0">
                          <w:txbxContent>
                            <w:p w:rsidR="009C1EF8" w:rsidRDefault="009C1EF8">
                              <w:proofErr w:type="spellStart"/>
                              <w:r>
                                <w:rPr>
                                  <w:rFonts w:ascii="Times New Roman" w:eastAsia="Times New Roman" w:hAnsi="Times New Roman" w:cs="Times New Roman"/>
                                  <w:b/>
                                  <w:sz w:val="20"/>
                                </w:rPr>
                                <w:t>lecture</w:t>
                              </w:r>
                              <w:proofErr w:type="spellEnd"/>
                              <w:r>
                                <w:rPr>
                                  <w:rFonts w:ascii="Times New Roman" w:eastAsia="Times New Roman" w:hAnsi="Times New Roman" w:cs="Times New Roman"/>
                                  <w:b/>
                                  <w:sz w:val="20"/>
                                </w:rPr>
                                <w:t xml:space="preserve"> (L)</w:t>
                              </w:r>
                            </w:p>
                          </w:txbxContent>
                        </v:textbox>
                      </v:rect>
                      <v:rect id="Rectangle 4076" o:spid="_x0000_s1032"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" filled="f" stroked="f">
                        <v:textbox inset="0,0,0,0">
                          <w:txbxContent>
                            <w:p w:rsidR="009C1EF8" w:rsidRDefault="009C1EF8">
                              <w:r>
                                <w:rPr>
                                  <w:rFonts w:ascii="Times New Roman" w:eastAsia="Times New Roman" w:hAnsi="Times New Roman" w:cs="Times New Roman"/>
                                  <w:b/>
                                  <w:sz w:val="20"/>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rsidR="009C1EF8" w:rsidRPr="001A0D9F" w:rsidRDefault="009C1EF8" w:rsidP="009C1EF8">
            <w:pPr>
              <w:ind w:right="33"/>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3 </w:t>
            </w:r>
          </w:p>
        </w:tc>
        <w:tc>
          <w:tcPr>
            <w:tcW w:w="8200" w:type="dxa"/>
            <w:tcBorders>
              <w:top w:val="single" w:sz="4" w:space="0" w:color="00000A"/>
              <w:left w:val="single" w:sz="4" w:space="0" w:color="00000A"/>
              <w:bottom w:val="single" w:sz="4" w:space="0" w:color="00000A"/>
              <w:right w:val="single" w:sz="4" w:space="0" w:color="00000A"/>
            </w:tcBorders>
            <w:shd w:val="clear" w:color="auto" w:fill="auto"/>
          </w:tcPr>
          <w:p w:rsidR="009C1EF8" w:rsidRPr="001A0D9F" w:rsidRDefault="009C1EF8" w:rsidP="009C1EF8">
            <w:pPr>
              <w:rPr>
                <w:rFonts w:ascii="Times New Roman" w:hAnsi="Times New Roman" w:cs="Times New Roman"/>
                <w:color w:val="auto"/>
                <w:sz w:val="20"/>
                <w:szCs w:val="20"/>
              </w:rPr>
            </w:pPr>
            <w:r w:rsidRPr="001A0D9F">
              <w:rPr>
                <w:rFonts w:ascii="Times New Roman" w:hAnsi="Times New Roman" w:cs="Times New Roman"/>
                <w:color w:val="auto"/>
                <w:sz w:val="20"/>
                <w:szCs w:val="20"/>
              </w:rPr>
              <w:t xml:space="preserve">61-68% Mastering the </w:t>
            </w:r>
            <w:proofErr w:type="spellStart"/>
            <w:r w:rsidRPr="001A0D9F">
              <w:rPr>
                <w:rFonts w:ascii="Times New Roman" w:hAnsi="Times New Roman" w:cs="Times New Roman"/>
                <w:color w:val="auto"/>
                <w:sz w:val="20"/>
                <w:szCs w:val="20"/>
              </w:rPr>
              <w:t>content</w:t>
            </w:r>
            <w:proofErr w:type="spellEnd"/>
            <w:r w:rsidRPr="001A0D9F">
              <w:rPr>
                <w:rFonts w:ascii="Times New Roman" w:hAnsi="Times New Roman" w:cs="Times New Roman"/>
                <w:color w:val="auto"/>
                <w:sz w:val="20"/>
                <w:szCs w:val="20"/>
              </w:rPr>
              <w:t xml:space="preserve"> of the curriculum </w:t>
            </w:r>
            <w:proofErr w:type="spellStart"/>
            <w:r w:rsidRPr="001A0D9F">
              <w:rPr>
                <w:rFonts w:ascii="Times New Roman" w:hAnsi="Times New Roman" w:cs="Times New Roman"/>
                <w:color w:val="auto"/>
                <w:sz w:val="20"/>
                <w:szCs w:val="20"/>
              </w:rPr>
              <w:t>at</w:t>
            </w:r>
            <w:proofErr w:type="spellEnd"/>
            <w:r w:rsidRPr="001A0D9F">
              <w:rPr>
                <w:rFonts w:ascii="Times New Roman" w:hAnsi="Times New Roman" w:cs="Times New Roman"/>
                <w:color w:val="auto"/>
                <w:sz w:val="20"/>
                <w:szCs w:val="20"/>
              </w:rPr>
              <w:t xml:space="preserve"> the </w:t>
            </w:r>
            <w:proofErr w:type="spellStart"/>
            <w:r w:rsidRPr="001A0D9F">
              <w:rPr>
                <w:rFonts w:ascii="Times New Roman" w:hAnsi="Times New Roman" w:cs="Times New Roman"/>
                <w:color w:val="auto"/>
                <w:sz w:val="20"/>
                <w:szCs w:val="20"/>
              </w:rPr>
              <w:t>basic</w:t>
            </w:r>
            <w:proofErr w:type="spellEnd"/>
            <w:r w:rsidRPr="001A0D9F">
              <w:rPr>
                <w:rFonts w:ascii="Times New Roman" w:hAnsi="Times New Roman" w:cs="Times New Roman"/>
                <w:color w:val="auto"/>
                <w:sz w:val="20"/>
                <w:szCs w:val="20"/>
              </w:rPr>
              <w:t xml:space="preserve"> </w:t>
            </w:r>
            <w:proofErr w:type="spellStart"/>
            <w:r w:rsidRPr="001A0D9F">
              <w:rPr>
                <w:rFonts w:ascii="Times New Roman" w:hAnsi="Times New Roman" w:cs="Times New Roman"/>
                <w:color w:val="auto"/>
                <w:sz w:val="20"/>
                <w:szCs w:val="20"/>
              </w:rPr>
              <w:t>level</w:t>
            </w:r>
            <w:proofErr w:type="spellEnd"/>
            <w:r w:rsidRPr="001A0D9F">
              <w:rPr>
                <w:rFonts w:ascii="Times New Roman" w:hAnsi="Times New Roman" w:cs="Times New Roman"/>
                <w:color w:val="auto"/>
                <w:sz w:val="20"/>
                <w:szCs w:val="20"/>
              </w:rPr>
              <w:t xml:space="preserve">, </w:t>
            </w:r>
            <w:proofErr w:type="spellStart"/>
            <w:r w:rsidRPr="001A0D9F">
              <w:rPr>
                <w:rFonts w:ascii="Times New Roman" w:hAnsi="Times New Roman" w:cs="Times New Roman"/>
                <w:color w:val="auto"/>
                <w:sz w:val="20"/>
                <w:szCs w:val="20"/>
              </w:rPr>
              <w:t>chaotic</w:t>
            </w:r>
            <w:proofErr w:type="spellEnd"/>
            <w:r w:rsidRPr="001A0D9F">
              <w:rPr>
                <w:rFonts w:ascii="Times New Roman" w:hAnsi="Times New Roman" w:cs="Times New Roman"/>
                <w:color w:val="auto"/>
                <w:sz w:val="20"/>
                <w:szCs w:val="20"/>
              </w:rPr>
              <w:t xml:space="preserve"> </w:t>
            </w:r>
            <w:proofErr w:type="spellStart"/>
            <w:r w:rsidRPr="001A0D9F">
              <w:rPr>
                <w:rFonts w:ascii="Times New Roman" w:hAnsi="Times New Roman" w:cs="Times New Roman"/>
                <w:color w:val="auto"/>
                <w:sz w:val="20"/>
                <w:szCs w:val="20"/>
              </w:rPr>
              <w:t>answers</w:t>
            </w:r>
            <w:proofErr w:type="spellEnd"/>
            <w:r w:rsidRPr="001A0D9F">
              <w:rPr>
                <w:rFonts w:ascii="Times New Roman" w:hAnsi="Times New Roman" w:cs="Times New Roman"/>
                <w:color w:val="auto"/>
                <w:sz w:val="20"/>
                <w:szCs w:val="20"/>
              </w:rPr>
              <w:t xml:space="preserve">, </w:t>
            </w:r>
            <w:proofErr w:type="spellStart"/>
            <w:r w:rsidRPr="001A0D9F">
              <w:rPr>
                <w:rFonts w:ascii="Times New Roman" w:hAnsi="Times New Roman" w:cs="Times New Roman"/>
                <w:color w:val="auto"/>
                <w:sz w:val="20"/>
                <w:szCs w:val="20"/>
              </w:rPr>
              <w:t>necessary</w:t>
            </w:r>
            <w:proofErr w:type="spellEnd"/>
            <w:r w:rsidRPr="001A0D9F">
              <w:rPr>
                <w:rFonts w:ascii="Times New Roman" w:hAnsi="Times New Roman" w:cs="Times New Roman"/>
                <w:color w:val="auto"/>
                <w:sz w:val="20"/>
                <w:szCs w:val="20"/>
              </w:rPr>
              <w:t xml:space="preserve"> </w:t>
            </w:r>
            <w:proofErr w:type="spellStart"/>
            <w:r w:rsidRPr="001A0D9F">
              <w:rPr>
                <w:rFonts w:ascii="Times New Roman" w:hAnsi="Times New Roman" w:cs="Times New Roman"/>
                <w:color w:val="auto"/>
                <w:sz w:val="20"/>
                <w:szCs w:val="20"/>
              </w:rPr>
              <w:t>leading</w:t>
            </w:r>
            <w:proofErr w:type="spellEnd"/>
            <w:r w:rsidRPr="001A0D9F">
              <w:rPr>
                <w:rFonts w:ascii="Times New Roman" w:hAnsi="Times New Roman" w:cs="Times New Roman"/>
                <w:color w:val="auto"/>
                <w:sz w:val="20"/>
                <w:szCs w:val="20"/>
              </w:rPr>
              <w:t xml:space="preserve"> </w:t>
            </w:r>
            <w:proofErr w:type="spellStart"/>
            <w:r w:rsidRPr="001A0D9F">
              <w:rPr>
                <w:rFonts w:ascii="Times New Roman" w:hAnsi="Times New Roman" w:cs="Times New Roman"/>
                <w:color w:val="auto"/>
                <w:sz w:val="20"/>
                <w:szCs w:val="20"/>
              </w:rPr>
              <w:t>questions</w:t>
            </w:r>
            <w:proofErr w:type="spellEnd"/>
            <w:r w:rsidRPr="001A0D9F">
              <w:rPr>
                <w:rFonts w:ascii="Times New Roman" w:hAnsi="Times New Roman" w:cs="Times New Roman"/>
                <w:color w:val="auto"/>
                <w:sz w:val="20"/>
                <w:szCs w:val="20"/>
              </w:rPr>
              <w:t>.</w:t>
            </w:r>
          </w:p>
        </w:tc>
      </w:tr>
      <w:tr w:rsidR="009C1EF8" w:rsidRPr="001A0D9F" w:rsidTr="001C05E5">
        <w:trPr>
          <w:trHeight w:val="268"/>
        </w:trPr>
        <w:tc>
          <w:tcPr>
            <w:tcW w:w="0" w:type="auto"/>
            <w:vMerge/>
            <w:tcBorders>
              <w:top w:val="nil"/>
              <w:left w:val="single" w:sz="4" w:space="0" w:color="000000"/>
              <w:bottom w:val="nil"/>
              <w:right w:val="single" w:sz="4" w:space="0" w:color="000000"/>
            </w:tcBorders>
          </w:tcPr>
          <w:p w:rsidR="009C1EF8" w:rsidRPr="001A0D9F" w:rsidRDefault="009C1EF8" w:rsidP="009C1EF8">
            <w:pPr>
              <w:rPr>
                <w:rFonts w:ascii="Times New Roman" w:hAnsi="Times New Roman" w:cs="Times New Roman"/>
                <w:sz w:val="20"/>
                <w:szCs w:val="20"/>
                <w:lang w:val="en-GB"/>
              </w:rPr>
            </w:pPr>
          </w:p>
        </w:tc>
        <w:tc>
          <w:tcPr>
            <w:tcW w:w="720" w:type="dxa"/>
            <w:tcBorders>
              <w:top w:val="single" w:sz="4" w:space="0" w:color="000000"/>
              <w:left w:val="single" w:sz="4" w:space="0" w:color="000000"/>
              <w:bottom w:val="single" w:sz="4" w:space="0" w:color="000000"/>
              <w:right w:val="single" w:sz="4" w:space="0" w:color="000000"/>
            </w:tcBorders>
          </w:tcPr>
          <w:p w:rsidR="009C1EF8" w:rsidRPr="001A0D9F" w:rsidRDefault="009C1EF8" w:rsidP="009C1EF8">
            <w:pPr>
              <w:ind w:right="31"/>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3,5</w:t>
            </w:r>
            <w:r w:rsidRPr="001A0D9F">
              <w:rPr>
                <w:rFonts w:ascii="Times New Roman" w:eastAsia="Times New Roman" w:hAnsi="Times New Roman" w:cs="Times New Roman"/>
                <w:sz w:val="20"/>
                <w:szCs w:val="20"/>
                <w:lang w:val="en-GB"/>
              </w:rPr>
              <w:t xml:space="preserve"> </w:t>
            </w:r>
          </w:p>
        </w:tc>
        <w:tc>
          <w:tcPr>
            <w:tcW w:w="8200" w:type="dxa"/>
            <w:tcBorders>
              <w:top w:val="single" w:sz="4" w:space="0" w:color="00000A"/>
              <w:left w:val="single" w:sz="4" w:space="0" w:color="00000A"/>
              <w:bottom w:val="single" w:sz="4" w:space="0" w:color="00000A"/>
              <w:right w:val="single" w:sz="4" w:space="0" w:color="00000A"/>
            </w:tcBorders>
            <w:shd w:val="clear" w:color="auto" w:fill="auto"/>
          </w:tcPr>
          <w:p w:rsidR="009C1EF8" w:rsidRPr="001A0D9F" w:rsidRDefault="009C1EF8" w:rsidP="009C1EF8">
            <w:pPr>
              <w:rPr>
                <w:rFonts w:ascii="Times New Roman" w:hAnsi="Times New Roman" w:cs="Times New Roman"/>
                <w:sz w:val="20"/>
                <w:szCs w:val="20"/>
              </w:rPr>
            </w:pPr>
            <w:r w:rsidRPr="001A0D9F">
              <w:rPr>
                <w:rFonts w:ascii="Times New Roman" w:hAnsi="Times New Roman" w:cs="Times New Roman"/>
                <w:sz w:val="20"/>
                <w:szCs w:val="20"/>
              </w:rPr>
              <w:t xml:space="preserve">69-76% Mastering the </w:t>
            </w:r>
            <w:proofErr w:type="spellStart"/>
            <w:r w:rsidRPr="001A0D9F">
              <w:rPr>
                <w:rFonts w:ascii="Times New Roman" w:hAnsi="Times New Roman" w:cs="Times New Roman"/>
                <w:sz w:val="20"/>
                <w:szCs w:val="20"/>
              </w:rPr>
              <w:t>content</w:t>
            </w:r>
            <w:proofErr w:type="spellEnd"/>
            <w:r w:rsidRPr="001A0D9F">
              <w:rPr>
                <w:rFonts w:ascii="Times New Roman" w:hAnsi="Times New Roman" w:cs="Times New Roman"/>
                <w:sz w:val="20"/>
                <w:szCs w:val="20"/>
              </w:rPr>
              <w:t xml:space="preserve"> of the curriculum </w:t>
            </w:r>
            <w:proofErr w:type="spellStart"/>
            <w:r w:rsidRPr="001A0D9F">
              <w:rPr>
                <w:rFonts w:ascii="Times New Roman" w:hAnsi="Times New Roman" w:cs="Times New Roman"/>
                <w:sz w:val="20"/>
                <w:szCs w:val="20"/>
              </w:rPr>
              <w:t>at</w:t>
            </w:r>
            <w:proofErr w:type="spellEnd"/>
            <w:r w:rsidRPr="001A0D9F">
              <w:rPr>
                <w:rFonts w:ascii="Times New Roman" w:hAnsi="Times New Roman" w:cs="Times New Roman"/>
                <w:sz w:val="20"/>
                <w:szCs w:val="20"/>
              </w:rPr>
              <w:t xml:space="preserve"> the </w:t>
            </w:r>
            <w:proofErr w:type="spellStart"/>
            <w:r w:rsidRPr="001A0D9F">
              <w:rPr>
                <w:rFonts w:ascii="Times New Roman" w:hAnsi="Times New Roman" w:cs="Times New Roman"/>
                <w:sz w:val="20"/>
                <w:szCs w:val="20"/>
              </w:rPr>
              <w:t>basic</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level</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systematized</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answers</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requires</w:t>
            </w:r>
            <w:proofErr w:type="spellEnd"/>
            <w:r w:rsidRPr="001A0D9F">
              <w:rPr>
                <w:rFonts w:ascii="Times New Roman" w:hAnsi="Times New Roman" w:cs="Times New Roman"/>
                <w:sz w:val="20"/>
                <w:szCs w:val="20"/>
              </w:rPr>
              <w:t xml:space="preserve"> the </w:t>
            </w:r>
            <w:proofErr w:type="spellStart"/>
            <w:r w:rsidRPr="001A0D9F">
              <w:rPr>
                <w:rFonts w:ascii="Times New Roman" w:hAnsi="Times New Roman" w:cs="Times New Roman"/>
                <w:sz w:val="20"/>
                <w:szCs w:val="20"/>
              </w:rPr>
              <w:t>teacher's</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help</w:t>
            </w:r>
            <w:proofErr w:type="spellEnd"/>
            <w:r w:rsidRPr="001A0D9F">
              <w:rPr>
                <w:rFonts w:ascii="Times New Roman" w:hAnsi="Times New Roman" w:cs="Times New Roman"/>
                <w:sz w:val="20"/>
                <w:szCs w:val="20"/>
              </w:rPr>
              <w:t>.</w:t>
            </w:r>
          </w:p>
        </w:tc>
      </w:tr>
      <w:tr w:rsidR="009C1EF8" w:rsidRPr="001A0D9F" w:rsidTr="001C05E5">
        <w:trPr>
          <w:trHeight w:val="360"/>
        </w:trPr>
        <w:tc>
          <w:tcPr>
            <w:tcW w:w="0" w:type="auto"/>
            <w:vMerge/>
            <w:tcBorders>
              <w:top w:val="nil"/>
              <w:left w:val="single" w:sz="4" w:space="0" w:color="000000"/>
              <w:bottom w:val="nil"/>
              <w:right w:val="single" w:sz="4" w:space="0" w:color="000000"/>
            </w:tcBorders>
          </w:tcPr>
          <w:p w:rsidR="009C1EF8" w:rsidRPr="001A0D9F" w:rsidRDefault="009C1EF8" w:rsidP="009C1EF8">
            <w:pPr>
              <w:rPr>
                <w:rFonts w:ascii="Times New Roman" w:hAnsi="Times New Roman" w:cs="Times New Roman"/>
                <w:sz w:val="20"/>
                <w:szCs w:val="20"/>
                <w:lang w:val="en-GB"/>
              </w:rPr>
            </w:pPr>
          </w:p>
        </w:tc>
        <w:tc>
          <w:tcPr>
            <w:tcW w:w="720" w:type="dxa"/>
            <w:tcBorders>
              <w:top w:val="single" w:sz="4" w:space="0" w:color="000000"/>
              <w:left w:val="single" w:sz="4" w:space="0" w:color="000000"/>
              <w:bottom w:val="single" w:sz="4" w:space="0" w:color="000000"/>
              <w:right w:val="single" w:sz="4" w:space="0" w:color="000000"/>
            </w:tcBorders>
          </w:tcPr>
          <w:p w:rsidR="009C1EF8" w:rsidRPr="001A0D9F" w:rsidRDefault="009C1EF8" w:rsidP="009C1EF8">
            <w:pPr>
              <w:ind w:right="33"/>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4</w:t>
            </w:r>
            <w:r w:rsidRPr="001A0D9F">
              <w:rPr>
                <w:rFonts w:ascii="Times New Roman" w:eastAsia="Times New Roman" w:hAnsi="Times New Roman" w:cs="Times New Roman"/>
                <w:sz w:val="20"/>
                <w:szCs w:val="20"/>
                <w:lang w:val="en-GB"/>
              </w:rPr>
              <w:t xml:space="preserve"> </w:t>
            </w:r>
          </w:p>
        </w:tc>
        <w:tc>
          <w:tcPr>
            <w:tcW w:w="8200" w:type="dxa"/>
            <w:tcBorders>
              <w:top w:val="single" w:sz="4" w:space="0" w:color="00000A"/>
              <w:left w:val="single" w:sz="4" w:space="0" w:color="00000A"/>
              <w:bottom w:val="single" w:sz="4" w:space="0" w:color="00000A"/>
              <w:right w:val="single" w:sz="4" w:space="0" w:color="00000A"/>
            </w:tcBorders>
            <w:shd w:val="clear" w:color="auto" w:fill="auto"/>
          </w:tcPr>
          <w:p w:rsidR="009C1EF8" w:rsidRPr="001A0D9F" w:rsidRDefault="009C1EF8" w:rsidP="009C1EF8">
            <w:pPr>
              <w:rPr>
                <w:rFonts w:ascii="Times New Roman" w:hAnsi="Times New Roman" w:cs="Times New Roman"/>
                <w:sz w:val="20"/>
                <w:szCs w:val="20"/>
              </w:rPr>
            </w:pPr>
            <w:r w:rsidRPr="001A0D9F">
              <w:rPr>
                <w:rFonts w:ascii="Times New Roman" w:hAnsi="Times New Roman" w:cs="Times New Roman"/>
                <w:sz w:val="20"/>
                <w:szCs w:val="20"/>
              </w:rPr>
              <w:t xml:space="preserve">77-84% Mastering the </w:t>
            </w:r>
            <w:proofErr w:type="spellStart"/>
            <w:r w:rsidRPr="001A0D9F">
              <w:rPr>
                <w:rFonts w:ascii="Times New Roman" w:hAnsi="Times New Roman" w:cs="Times New Roman"/>
                <w:sz w:val="20"/>
                <w:szCs w:val="20"/>
              </w:rPr>
              <w:t>content</w:t>
            </w:r>
            <w:proofErr w:type="spellEnd"/>
            <w:r w:rsidRPr="001A0D9F">
              <w:rPr>
                <w:rFonts w:ascii="Times New Roman" w:hAnsi="Times New Roman" w:cs="Times New Roman"/>
                <w:sz w:val="20"/>
                <w:szCs w:val="20"/>
              </w:rPr>
              <w:t xml:space="preserve"> of the curriculum </w:t>
            </w:r>
            <w:proofErr w:type="spellStart"/>
            <w:r w:rsidRPr="001A0D9F">
              <w:rPr>
                <w:rFonts w:ascii="Times New Roman" w:hAnsi="Times New Roman" w:cs="Times New Roman"/>
                <w:sz w:val="20"/>
                <w:szCs w:val="20"/>
              </w:rPr>
              <w:t>at</w:t>
            </w:r>
            <w:proofErr w:type="spellEnd"/>
            <w:r w:rsidRPr="001A0D9F">
              <w:rPr>
                <w:rFonts w:ascii="Times New Roman" w:hAnsi="Times New Roman" w:cs="Times New Roman"/>
                <w:sz w:val="20"/>
                <w:szCs w:val="20"/>
              </w:rPr>
              <w:t xml:space="preserve"> the </w:t>
            </w:r>
            <w:proofErr w:type="spellStart"/>
            <w:r w:rsidRPr="001A0D9F">
              <w:rPr>
                <w:rFonts w:ascii="Times New Roman" w:hAnsi="Times New Roman" w:cs="Times New Roman"/>
                <w:sz w:val="20"/>
                <w:szCs w:val="20"/>
              </w:rPr>
              <w:t>basic</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level</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systematic</w:t>
            </w:r>
            <w:proofErr w:type="spellEnd"/>
            <w:r w:rsidRPr="001A0D9F">
              <w:rPr>
                <w:rFonts w:ascii="Times New Roman" w:hAnsi="Times New Roman" w:cs="Times New Roman"/>
                <w:sz w:val="20"/>
                <w:szCs w:val="20"/>
              </w:rPr>
              <w:t xml:space="preserve"> and independent </w:t>
            </w:r>
            <w:proofErr w:type="spellStart"/>
            <w:r w:rsidRPr="001A0D9F">
              <w:rPr>
                <w:rFonts w:ascii="Times New Roman" w:hAnsi="Times New Roman" w:cs="Times New Roman"/>
                <w:sz w:val="20"/>
                <w:szCs w:val="20"/>
              </w:rPr>
              <w:t>answers</w:t>
            </w:r>
            <w:proofErr w:type="spellEnd"/>
            <w:r w:rsidRPr="001A0D9F">
              <w:rPr>
                <w:rFonts w:ascii="Times New Roman" w:hAnsi="Times New Roman" w:cs="Times New Roman"/>
                <w:sz w:val="20"/>
                <w:szCs w:val="20"/>
              </w:rPr>
              <w:t>.</w:t>
            </w:r>
          </w:p>
          <w:p w:rsidR="009C1EF8" w:rsidRPr="001A0D9F" w:rsidRDefault="009C1EF8" w:rsidP="009C1EF8">
            <w:pPr>
              <w:rPr>
                <w:rFonts w:ascii="Times New Roman" w:hAnsi="Times New Roman" w:cs="Times New Roman"/>
                <w:sz w:val="20"/>
                <w:szCs w:val="20"/>
              </w:rPr>
            </w:pPr>
            <w:r w:rsidRPr="001A0D9F">
              <w:rPr>
                <w:rFonts w:ascii="Times New Roman" w:hAnsi="Times New Roman" w:cs="Times New Roman"/>
                <w:sz w:val="20"/>
                <w:szCs w:val="20"/>
              </w:rPr>
              <w:t xml:space="preserve">Problem </w:t>
            </w:r>
            <w:proofErr w:type="spellStart"/>
            <w:r w:rsidRPr="001A0D9F">
              <w:rPr>
                <w:rFonts w:ascii="Times New Roman" w:hAnsi="Times New Roman" w:cs="Times New Roman"/>
                <w:sz w:val="20"/>
                <w:szCs w:val="20"/>
              </w:rPr>
              <w:t>solving</w:t>
            </w:r>
            <w:proofErr w:type="spellEnd"/>
            <w:r w:rsidRPr="001A0D9F">
              <w:rPr>
                <w:rFonts w:ascii="Times New Roman" w:hAnsi="Times New Roman" w:cs="Times New Roman"/>
                <w:sz w:val="20"/>
                <w:szCs w:val="20"/>
              </w:rPr>
              <w:t xml:space="preserve"> in </w:t>
            </w:r>
            <w:proofErr w:type="spellStart"/>
            <w:r w:rsidRPr="001A0D9F">
              <w:rPr>
                <w:rFonts w:ascii="Times New Roman" w:hAnsi="Times New Roman" w:cs="Times New Roman"/>
                <w:sz w:val="20"/>
                <w:szCs w:val="20"/>
              </w:rPr>
              <w:t>typical</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situations</w:t>
            </w:r>
            <w:proofErr w:type="spellEnd"/>
            <w:r w:rsidRPr="001A0D9F">
              <w:rPr>
                <w:rFonts w:ascii="Times New Roman" w:hAnsi="Times New Roman" w:cs="Times New Roman"/>
                <w:sz w:val="20"/>
                <w:szCs w:val="20"/>
              </w:rPr>
              <w:t>.</w:t>
            </w:r>
          </w:p>
        </w:tc>
      </w:tr>
      <w:tr w:rsidR="009C1EF8" w:rsidRPr="001A0D9F" w:rsidTr="001C05E5">
        <w:trPr>
          <w:trHeight w:val="296"/>
        </w:trPr>
        <w:tc>
          <w:tcPr>
            <w:tcW w:w="0" w:type="auto"/>
            <w:vMerge/>
            <w:tcBorders>
              <w:top w:val="nil"/>
              <w:left w:val="single" w:sz="4" w:space="0" w:color="000000"/>
              <w:bottom w:val="nil"/>
              <w:right w:val="single" w:sz="4" w:space="0" w:color="000000"/>
            </w:tcBorders>
          </w:tcPr>
          <w:p w:rsidR="009C1EF8" w:rsidRPr="001A0D9F" w:rsidRDefault="009C1EF8" w:rsidP="009C1EF8">
            <w:pPr>
              <w:rPr>
                <w:rFonts w:ascii="Times New Roman" w:hAnsi="Times New Roman" w:cs="Times New Roman"/>
                <w:sz w:val="20"/>
                <w:szCs w:val="20"/>
                <w:lang w:val="en-GB"/>
              </w:rPr>
            </w:pPr>
          </w:p>
        </w:tc>
        <w:tc>
          <w:tcPr>
            <w:tcW w:w="720" w:type="dxa"/>
            <w:tcBorders>
              <w:top w:val="single" w:sz="4" w:space="0" w:color="000000"/>
              <w:left w:val="single" w:sz="4" w:space="0" w:color="000000"/>
              <w:bottom w:val="single" w:sz="4" w:space="0" w:color="000000"/>
              <w:right w:val="single" w:sz="4" w:space="0" w:color="000000"/>
            </w:tcBorders>
          </w:tcPr>
          <w:p w:rsidR="009C1EF8" w:rsidRPr="001A0D9F" w:rsidRDefault="009C1EF8" w:rsidP="009C1EF8">
            <w:pPr>
              <w:ind w:right="31"/>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4,5</w:t>
            </w:r>
            <w:r w:rsidRPr="001A0D9F">
              <w:rPr>
                <w:rFonts w:ascii="Times New Roman" w:eastAsia="Times New Roman" w:hAnsi="Times New Roman" w:cs="Times New Roman"/>
                <w:sz w:val="20"/>
                <w:szCs w:val="20"/>
                <w:lang w:val="en-GB"/>
              </w:rPr>
              <w:t xml:space="preserve"> </w:t>
            </w:r>
          </w:p>
        </w:tc>
        <w:tc>
          <w:tcPr>
            <w:tcW w:w="8200" w:type="dxa"/>
            <w:tcBorders>
              <w:top w:val="single" w:sz="4" w:space="0" w:color="00000A"/>
              <w:left w:val="single" w:sz="4" w:space="0" w:color="00000A"/>
              <w:bottom w:val="single" w:sz="4" w:space="0" w:color="00000A"/>
              <w:right w:val="single" w:sz="4" w:space="0" w:color="00000A"/>
            </w:tcBorders>
            <w:shd w:val="clear" w:color="auto" w:fill="auto"/>
          </w:tcPr>
          <w:p w:rsidR="009C1EF8" w:rsidRPr="001A0D9F" w:rsidRDefault="009C1EF8" w:rsidP="009C1EF8">
            <w:pPr>
              <w:rPr>
                <w:rFonts w:ascii="Times New Roman" w:hAnsi="Times New Roman" w:cs="Times New Roman"/>
                <w:sz w:val="20"/>
                <w:szCs w:val="20"/>
              </w:rPr>
            </w:pPr>
            <w:r w:rsidRPr="001A0D9F">
              <w:rPr>
                <w:rFonts w:ascii="Times New Roman" w:hAnsi="Times New Roman" w:cs="Times New Roman"/>
                <w:sz w:val="20"/>
                <w:szCs w:val="20"/>
              </w:rPr>
              <w:t xml:space="preserve">85-92% The </w:t>
            </w:r>
            <w:proofErr w:type="spellStart"/>
            <w:r w:rsidRPr="001A0D9F">
              <w:rPr>
                <w:rFonts w:ascii="Times New Roman" w:hAnsi="Times New Roman" w:cs="Times New Roman"/>
                <w:sz w:val="20"/>
                <w:szCs w:val="20"/>
              </w:rPr>
              <w:t>scope</w:t>
            </w:r>
            <w:proofErr w:type="spellEnd"/>
            <w:r w:rsidRPr="001A0D9F">
              <w:rPr>
                <w:rFonts w:ascii="Times New Roman" w:hAnsi="Times New Roman" w:cs="Times New Roman"/>
                <w:sz w:val="20"/>
                <w:szCs w:val="20"/>
              </w:rPr>
              <w:t xml:space="preserve"> of the </w:t>
            </w:r>
            <w:proofErr w:type="spellStart"/>
            <w:r w:rsidRPr="001A0D9F">
              <w:rPr>
                <w:rFonts w:ascii="Times New Roman" w:hAnsi="Times New Roman" w:cs="Times New Roman"/>
                <w:sz w:val="20"/>
                <w:szCs w:val="20"/>
              </w:rPr>
              <w:t>presented</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knowledge</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goes</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beyond</w:t>
            </w:r>
            <w:proofErr w:type="spellEnd"/>
            <w:r w:rsidRPr="001A0D9F">
              <w:rPr>
                <w:rFonts w:ascii="Times New Roman" w:hAnsi="Times New Roman" w:cs="Times New Roman"/>
                <w:sz w:val="20"/>
                <w:szCs w:val="20"/>
              </w:rPr>
              <w:t xml:space="preserve"> the </w:t>
            </w:r>
            <w:proofErr w:type="spellStart"/>
            <w:r w:rsidRPr="001A0D9F">
              <w:rPr>
                <w:rFonts w:ascii="Times New Roman" w:hAnsi="Times New Roman" w:cs="Times New Roman"/>
                <w:sz w:val="20"/>
                <w:szCs w:val="20"/>
              </w:rPr>
              <w:t>basic</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level</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based</w:t>
            </w:r>
            <w:proofErr w:type="spellEnd"/>
            <w:r w:rsidRPr="001A0D9F">
              <w:rPr>
                <w:rFonts w:ascii="Times New Roman" w:hAnsi="Times New Roman" w:cs="Times New Roman"/>
                <w:sz w:val="20"/>
                <w:szCs w:val="20"/>
              </w:rPr>
              <w:t xml:space="preserve"> on the </w:t>
            </w:r>
            <w:proofErr w:type="spellStart"/>
            <w:r w:rsidRPr="001A0D9F">
              <w:rPr>
                <w:rFonts w:ascii="Times New Roman" w:hAnsi="Times New Roman" w:cs="Times New Roman"/>
                <w:sz w:val="20"/>
                <w:szCs w:val="20"/>
              </w:rPr>
              <w:t>supplementary</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literature</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provided</w:t>
            </w:r>
            <w:proofErr w:type="spellEnd"/>
            <w:r w:rsidRPr="001A0D9F">
              <w:rPr>
                <w:rFonts w:ascii="Times New Roman" w:hAnsi="Times New Roman" w:cs="Times New Roman"/>
                <w:sz w:val="20"/>
                <w:szCs w:val="20"/>
              </w:rPr>
              <w:t xml:space="preserve">. Problem </w:t>
            </w:r>
            <w:proofErr w:type="spellStart"/>
            <w:r w:rsidRPr="001A0D9F">
              <w:rPr>
                <w:rFonts w:ascii="Times New Roman" w:hAnsi="Times New Roman" w:cs="Times New Roman"/>
                <w:sz w:val="20"/>
                <w:szCs w:val="20"/>
              </w:rPr>
              <w:t>solving</w:t>
            </w:r>
            <w:proofErr w:type="spellEnd"/>
            <w:r w:rsidRPr="001A0D9F">
              <w:rPr>
                <w:rFonts w:ascii="Times New Roman" w:hAnsi="Times New Roman" w:cs="Times New Roman"/>
                <w:sz w:val="20"/>
                <w:szCs w:val="20"/>
              </w:rPr>
              <w:t xml:space="preserve"> in </w:t>
            </w:r>
            <w:proofErr w:type="spellStart"/>
            <w:r w:rsidRPr="001A0D9F">
              <w:rPr>
                <w:rFonts w:ascii="Times New Roman" w:hAnsi="Times New Roman" w:cs="Times New Roman"/>
                <w:sz w:val="20"/>
                <w:szCs w:val="20"/>
              </w:rPr>
              <w:t>new</w:t>
            </w:r>
            <w:proofErr w:type="spellEnd"/>
            <w:r w:rsidRPr="001A0D9F">
              <w:rPr>
                <w:rFonts w:ascii="Times New Roman" w:hAnsi="Times New Roman" w:cs="Times New Roman"/>
                <w:sz w:val="20"/>
                <w:szCs w:val="20"/>
              </w:rPr>
              <w:t xml:space="preserve"> and </w:t>
            </w:r>
            <w:proofErr w:type="spellStart"/>
            <w:r w:rsidRPr="001A0D9F">
              <w:rPr>
                <w:rFonts w:ascii="Times New Roman" w:hAnsi="Times New Roman" w:cs="Times New Roman"/>
                <w:sz w:val="20"/>
                <w:szCs w:val="20"/>
              </w:rPr>
              <w:t>complex</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situations</w:t>
            </w:r>
            <w:proofErr w:type="spellEnd"/>
            <w:r w:rsidRPr="001A0D9F">
              <w:rPr>
                <w:rFonts w:ascii="Times New Roman" w:hAnsi="Times New Roman" w:cs="Times New Roman"/>
                <w:sz w:val="20"/>
                <w:szCs w:val="20"/>
              </w:rPr>
              <w:t>.</w:t>
            </w:r>
          </w:p>
        </w:tc>
      </w:tr>
      <w:tr w:rsidR="009C1EF8" w:rsidRPr="001A0D9F" w:rsidTr="001C05E5">
        <w:trPr>
          <w:trHeight w:val="208"/>
        </w:trPr>
        <w:tc>
          <w:tcPr>
            <w:tcW w:w="0" w:type="auto"/>
            <w:vMerge/>
            <w:tcBorders>
              <w:top w:val="nil"/>
              <w:left w:val="single" w:sz="4" w:space="0" w:color="000000"/>
              <w:bottom w:val="single" w:sz="4" w:space="0" w:color="000000"/>
              <w:right w:val="single" w:sz="4" w:space="0" w:color="000000"/>
            </w:tcBorders>
          </w:tcPr>
          <w:p w:rsidR="009C1EF8" w:rsidRPr="001A0D9F" w:rsidRDefault="009C1EF8" w:rsidP="009C1EF8">
            <w:pPr>
              <w:rPr>
                <w:rFonts w:ascii="Times New Roman" w:hAnsi="Times New Roman" w:cs="Times New Roman"/>
                <w:sz w:val="20"/>
                <w:szCs w:val="20"/>
                <w:lang w:val="en-GB"/>
              </w:rPr>
            </w:pPr>
          </w:p>
        </w:tc>
        <w:tc>
          <w:tcPr>
            <w:tcW w:w="720" w:type="dxa"/>
            <w:tcBorders>
              <w:top w:val="single" w:sz="4" w:space="0" w:color="000000"/>
              <w:left w:val="single" w:sz="4" w:space="0" w:color="000000"/>
              <w:bottom w:val="single" w:sz="4" w:space="0" w:color="000000"/>
              <w:right w:val="single" w:sz="4" w:space="0" w:color="000000"/>
            </w:tcBorders>
          </w:tcPr>
          <w:p w:rsidR="009C1EF8" w:rsidRPr="001A0D9F" w:rsidRDefault="009C1EF8" w:rsidP="009C1EF8">
            <w:pPr>
              <w:ind w:right="33"/>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5 </w:t>
            </w:r>
          </w:p>
        </w:tc>
        <w:tc>
          <w:tcPr>
            <w:tcW w:w="8200" w:type="dxa"/>
            <w:tcBorders>
              <w:top w:val="single" w:sz="4" w:space="0" w:color="00000A"/>
              <w:left w:val="single" w:sz="4" w:space="0" w:color="00000A"/>
              <w:bottom w:val="single" w:sz="4" w:space="0" w:color="00000A"/>
              <w:right w:val="single" w:sz="4" w:space="0" w:color="00000A"/>
            </w:tcBorders>
            <w:shd w:val="clear" w:color="auto" w:fill="auto"/>
          </w:tcPr>
          <w:p w:rsidR="009C1EF8" w:rsidRPr="001A0D9F" w:rsidRDefault="009C1EF8" w:rsidP="009C1EF8">
            <w:pPr>
              <w:rPr>
                <w:rFonts w:ascii="Times New Roman" w:hAnsi="Times New Roman" w:cs="Times New Roman"/>
                <w:sz w:val="20"/>
                <w:szCs w:val="20"/>
              </w:rPr>
            </w:pPr>
            <w:r w:rsidRPr="001A0D9F">
              <w:rPr>
                <w:rFonts w:ascii="Times New Roman" w:hAnsi="Times New Roman" w:cs="Times New Roman"/>
                <w:sz w:val="20"/>
                <w:szCs w:val="20"/>
              </w:rPr>
              <w:t xml:space="preserve">93% -100% The </w:t>
            </w:r>
            <w:proofErr w:type="spellStart"/>
            <w:r w:rsidRPr="001A0D9F">
              <w:rPr>
                <w:rFonts w:ascii="Times New Roman" w:hAnsi="Times New Roman" w:cs="Times New Roman"/>
                <w:sz w:val="20"/>
                <w:szCs w:val="20"/>
              </w:rPr>
              <w:t>scope</w:t>
            </w:r>
            <w:proofErr w:type="spellEnd"/>
            <w:r w:rsidRPr="001A0D9F">
              <w:rPr>
                <w:rFonts w:ascii="Times New Roman" w:hAnsi="Times New Roman" w:cs="Times New Roman"/>
                <w:sz w:val="20"/>
                <w:szCs w:val="20"/>
              </w:rPr>
              <w:t xml:space="preserve"> of the </w:t>
            </w:r>
            <w:proofErr w:type="spellStart"/>
            <w:r w:rsidRPr="001A0D9F">
              <w:rPr>
                <w:rFonts w:ascii="Times New Roman" w:hAnsi="Times New Roman" w:cs="Times New Roman"/>
                <w:sz w:val="20"/>
                <w:szCs w:val="20"/>
              </w:rPr>
              <w:t>presented</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knowledge</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exceeds</w:t>
            </w:r>
            <w:proofErr w:type="spellEnd"/>
            <w:r w:rsidRPr="001A0D9F">
              <w:rPr>
                <w:rFonts w:ascii="Times New Roman" w:hAnsi="Times New Roman" w:cs="Times New Roman"/>
                <w:sz w:val="20"/>
                <w:szCs w:val="20"/>
              </w:rPr>
              <w:t xml:space="preserve"> the </w:t>
            </w:r>
            <w:proofErr w:type="spellStart"/>
            <w:r w:rsidRPr="001A0D9F">
              <w:rPr>
                <w:rFonts w:ascii="Times New Roman" w:hAnsi="Times New Roman" w:cs="Times New Roman"/>
                <w:sz w:val="20"/>
                <w:szCs w:val="20"/>
              </w:rPr>
              <w:t>basic</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level</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based</w:t>
            </w:r>
            <w:proofErr w:type="spellEnd"/>
            <w:r w:rsidRPr="001A0D9F">
              <w:rPr>
                <w:rFonts w:ascii="Times New Roman" w:hAnsi="Times New Roman" w:cs="Times New Roman"/>
                <w:sz w:val="20"/>
                <w:szCs w:val="20"/>
              </w:rPr>
              <w:t xml:space="preserve"> on </w:t>
            </w:r>
            <w:proofErr w:type="spellStart"/>
            <w:r w:rsidRPr="001A0D9F">
              <w:rPr>
                <w:rFonts w:ascii="Times New Roman" w:hAnsi="Times New Roman" w:cs="Times New Roman"/>
                <w:sz w:val="20"/>
                <w:szCs w:val="20"/>
              </w:rPr>
              <w:t>self-acquired</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scientific</w:t>
            </w:r>
            <w:proofErr w:type="spellEnd"/>
            <w:r w:rsidRPr="001A0D9F">
              <w:rPr>
                <w:rFonts w:ascii="Times New Roman" w:hAnsi="Times New Roman" w:cs="Times New Roman"/>
                <w:sz w:val="20"/>
                <w:szCs w:val="20"/>
              </w:rPr>
              <w:t xml:space="preserve"> </w:t>
            </w:r>
            <w:proofErr w:type="spellStart"/>
            <w:r w:rsidRPr="001A0D9F">
              <w:rPr>
                <w:rFonts w:ascii="Times New Roman" w:hAnsi="Times New Roman" w:cs="Times New Roman"/>
                <w:sz w:val="20"/>
                <w:szCs w:val="20"/>
              </w:rPr>
              <w:t>sources</w:t>
            </w:r>
            <w:proofErr w:type="spellEnd"/>
            <w:r w:rsidRPr="001A0D9F">
              <w:rPr>
                <w:rFonts w:ascii="Times New Roman" w:hAnsi="Times New Roman" w:cs="Times New Roman"/>
                <w:sz w:val="20"/>
                <w:szCs w:val="20"/>
              </w:rPr>
              <w:t xml:space="preserve"> of </w:t>
            </w:r>
            <w:proofErr w:type="spellStart"/>
            <w:r w:rsidRPr="001A0D9F">
              <w:rPr>
                <w:rFonts w:ascii="Times New Roman" w:hAnsi="Times New Roman" w:cs="Times New Roman"/>
                <w:sz w:val="20"/>
                <w:szCs w:val="20"/>
              </w:rPr>
              <w:t>information</w:t>
            </w:r>
            <w:proofErr w:type="spellEnd"/>
          </w:p>
        </w:tc>
      </w:tr>
    </w:tbl>
    <w:p w:rsidR="00AF057F" w:rsidRPr="001A0D9F" w:rsidRDefault="00651584" w:rsidP="00C22F52">
      <w:pPr>
        <w:spacing w:after="0"/>
        <w:rPr>
          <w:rFonts w:ascii="Times New Roman" w:hAnsi="Times New Roman" w:cs="Times New Roman"/>
          <w:sz w:val="20"/>
          <w:szCs w:val="20"/>
          <w:lang w:val="en-GB"/>
        </w:rPr>
      </w:pPr>
      <w:r w:rsidRPr="001A0D9F">
        <w:rPr>
          <w:rFonts w:ascii="Times New Roman" w:eastAsia="Times New Roman" w:hAnsi="Times New Roman" w:cs="Times New Roman"/>
          <w:sz w:val="20"/>
          <w:szCs w:val="20"/>
          <w:lang w:val="en-GB"/>
        </w:rPr>
        <w:t xml:space="preserve"> </w:t>
      </w:r>
    </w:p>
    <w:p w:rsidR="009E4021" w:rsidRPr="001A0D9F" w:rsidRDefault="00651584">
      <w:pPr>
        <w:spacing w:after="0"/>
        <w:ind w:right="3350"/>
        <w:jc w:val="right"/>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5.</w:t>
      </w:r>
      <w:r w:rsidRPr="001A0D9F">
        <w:rPr>
          <w:rFonts w:ascii="Times New Roman" w:eastAsia="Arial" w:hAnsi="Times New Roman" w:cs="Times New Roman"/>
          <w:b/>
          <w:sz w:val="20"/>
          <w:szCs w:val="20"/>
          <w:lang w:val="en-GB"/>
        </w:rPr>
        <w:t xml:space="preserve"> </w:t>
      </w:r>
      <w:r w:rsidRPr="001A0D9F">
        <w:rPr>
          <w:rFonts w:ascii="Times New Roman" w:eastAsia="Times New Roman" w:hAnsi="Times New Roman" w:cs="Times New Roman"/>
          <w:b/>
          <w:sz w:val="20"/>
          <w:szCs w:val="20"/>
          <w:lang w:val="en-GB"/>
        </w:rPr>
        <w:t xml:space="preserve">BALANCE OF ECTS  CREDITS – STUDENT’S WORK INPUT  </w:t>
      </w:r>
    </w:p>
    <w:tbl>
      <w:tblPr>
        <w:tblStyle w:val="TableGrid"/>
        <w:tblW w:w="9780" w:type="dxa"/>
        <w:tblInd w:w="-28" w:type="dxa"/>
        <w:tblCellMar>
          <w:top w:w="6" w:type="dxa"/>
          <w:left w:w="107" w:type="dxa"/>
          <w:right w:w="115" w:type="dxa"/>
        </w:tblCellMar>
        <w:tblLook w:val="04A0" w:firstRow="1" w:lastRow="0" w:firstColumn="1" w:lastColumn="0" w:noHBand="0" w:noVBand="1"/>
      </w:tblPr>
      <w:tblGrid>
        <w:gridCol w:w="6619"/>
        <w:gridCol w:w="3161"/>
      </w:tblGrid>
      <w:tr w:rsidR="009E4021" w:rsidRPr="001A0D9F">
        <w:trPr>
          <w:trHeight w:val="240"/>
        </w:trPr>
        <w:tc>
          <w:tcPr>
            <w:tcW w:w="6619" w:type="dxa"/>
            <w:vMerge w:val="restart"/>
            <w:tcBorders>
              <w:top w:val="single" w:sz="4" w:space="0" w:color="000000"/>
              <w:left w:val="single" w:sz="4" w:space="0" w:color="000000"/>
              <w:bottom w:val="single" w:sz="4" w:space="0" w:color="000000"/>
              <w:right w:val="single" w:sz="4" w:space="0" w:color="000000"/>
            </w:tcBorders>
            <w:vAlign w:val="center"/>
          </w:tcPr>
          <w:p w:rsidR="009E4021" w:rsidRPr="001A0D9F" w:rsidRDefault="00651584">
            <w:pPr>
              <w:ind w:left="5"/>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Category </w:t>
            </w:r>
          </w:p>
        </w:tc>
        <w:tc>
          <w:tcPr>
            <w:tcW w:w="3161" w:type="dxa"/>
            <w:tcBorders>
              <w:top w:val="single" w:sz="4" w:space="0" w:color="000000"/>
              <w:left w:val="single" w:sz="4" w:space="0" w:color="000000"/>
              <w:bottom w:val="single" w:sz="4" w:space="0" w:color="000000"/>
              <w:right w:val="single" w:sz="4" w:space="0" w:color="000000"/>
            </w:tcBorders>
          </w:tcPr>
          <w:p w:rsidR="009E4021" w:rsidRPr="001A0D9F" w:rsidRDefault="00651584">
            <w:pPr>
              <w:ind w:left="4"/>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Student's workload </w:t>
            </w:r>
          </w:p>
        </w:tc>
      </w:tr>
      <w:tr w:rsidR="009E4021" w:rsidRPr="001A0D9F">
        <w:trPr>
          <w:trHeight w:val="426"/>
        </w:trPr>
        <w:tc>
          <w:tcPr>
            <w:tcW w:w="0" w:type="auto"/>
            <w:vMerge/>
            <w:tcBorders>
              <w:top w:val="nil"/>
              <w:left w:val="single" w:sz="4" w:space="0" w:color="000000"/>
              <w:bottom w:val="single" w:sz="4" w:space="0" w:color="000000"/>
              <w:right w:val="single" w:sz="4" w:space="0" w:color="000000"/>
            </w:tcBorders>
          </w:tcPr>
          <w:p w:rsidR="009E4021" w:rsidRPr="001A0D9F" w:rsidRDefault="009E4021">
            <w:pPr>
              <w:rPr>
                <w:rFonts w:ascii="Times New Roman" w:hAnsi="Times New Roman" w:cs="Times New Roman"/>
                <w:sz w:val="20"/>
                <w:szCs w:val="20"/>
                <w:lang w:val="en-GB"/>
              </w:rPr>
            </w:pPr>
          </w:p>
        </w:tc>
        <w:tc>
          <w:tcPr>
            <w:tcW w:w="3161" w:type="dxa"/>
            <w:tcBorders>
              <w:top w:val="single" w:sz="4" w:space="0" w:color="000000"/>
              <w:left w:val="single" w:sz="4" w:space="0" w:color="000000"/>
              <w:bottom w:val="single" w:sz="4" w:space="0" w:color="000000"/>
              <w:right w:val="single" w:sz="4" w:space="0" w:color="000000"/>
            </w:tcBorders>
          </w:tcPr>
          <w:p w:rsidR="009E4021" w:rsidRPr="001A0D9F" w:rsidRDefault="00651584">
            <w:pPr>
              <w:ind w:left="853" w:right="802"/>
              <w:jc w:val="center"/>
              <w:rPr>
                <w:rFonts w:ascii="Times New Roman" w:hAnsi="Times New Roman" w:cs="Times New Roman"/>
                <w:sz w:val="20"/>
                <w:szCs w:val="20"/>
                <w:lang w:val="en-GB"/>
              </w:rPr>
            </w:pPr>
            <w:r w:rsidRPr="001A0D9F">
              <w:rPr>
                <w:rFonts w:ascii="Times New Roman" w:eastAsia="Times New Roman" w:hAnsi="Times New Roman" w:cs="Times New Roman"/>
                <w:b/>
                <w:sz w:val="20"/>
                <w:szCs w:val="20"/>
                <w:lang w:val="en-GB"/>
              </w:rPr>
              <w:t xml:space="preserve">Full-time studies </w:t>
            </w:r>
          </w:p>
        </w:tc>
      </w:tr>
      <w:tr w:rsidR="00212D08" w:rsidRPr="001A0D9F">
        <w:trPr>
          <w:trHeight w:val="422"/>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rsidR="00212D08" w:rsidRPr="001A0D9F" w:rsidRDefault="00212D08" w:rsidP="00212D08">
            <w:pP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NUMBER OF HOURS WITH THE DIRECT PARTICIPATION OF THE TEACHER /CONTACT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rsidR="00212D08" w:rsidRPr="001A0D9F" w:rsidRDefault="003B4C58" w:rsidP="00212D08">
            <w:pPr>
              <w:ind w:left="6"/>
              <w:jc w:val="center"/>
              <w:rPr>
                <w:rFonts w:ascii="Times New Roman" w:hAnsi="Times New Roman" w:cs="Times New Roman"/>
                <w:b/>
                <w:sz w:val="20"/>
                <w:szCs w:val="20"/>
                <w:lang w:val="en-GB"/>
              </w:rPr>
            </w:pPr>
            <w:r w:rsidRPr="001A0D9F">
              <w:rPr>
                <w:rFonts w:ascii="Times New Roman" w:hAnsi="Times New Roman" w:cs="Times New Roman"/>
                <w:b/>
                <w:color w:val="2F2F2F"/>
                <w:spacing w:val="-5"/>
                <w:sz w:val="20"/>
                <w:szCs w:val="20"/>
              </w:rPr>
              <w:t>15</w:t>
            </w:r>
          </w:p>
        </w:tc>
      </w:tr>
      <w:tr w:rsidR="00212D08" w:rsidRPr="001A0D9F">
        <w:trPr>
          <w:trHeight w:val="241"/>
        </w:trPr>
        <w:tc>
          <w:tcPr>
            <w:tcW w:w="6619"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Participation in lectures* </w:t>
            </w:r>
          </w:p>
        </w:tc>
        <w:tc>
          <w:tcPr>
            <w:tcW w:w="3161" w:type="dxa"/>
            <w:tcBorders>
              <w:top w:val="single" w:sz="4" w:space="0" w:color="000000"/>
              <w:left w:val="single" w:sz="4" w:space="0" w:color="000000"/>
              <w:bottom w:val="single" w:sz="4" w:space="0" w:color="000000"/>
              <w:right w:val="single" w:sz="4" w:space="0" w:color="000000"/>
            </w:tcBorders>
          </w:tcPr>
          <w:p w:rsidR="00212D08" w:rsidRPr="001A0D9F" w:rsidRDefault="003B4C58" w:rsidP="00212D08">
            <w:pPr>
              <w:ind w:left="5"/>
              <w:jc w:val="center"/>
              <w:rPr>
                <w:rFonts w:ascii="Times New Roman" w:hAnsi="Times New Roman" w:cs="Times New Roman"/>
                <w:sz w:val="20"/>
                <w:szCs w:val="20"/>
                <w:lang w:val="en-GB"/>
              </w:rPr>
            </w:pPr>
            <w:r w:rsidRPr="001A0D9F">
              <w:rPr>
                <w:rFonts w:ascii="Times New Roman" w:hAnsi="Times New Roman" w:cs="Times New Roman"/>
                <w:color w:val="444444"/>
                <w:spacing w:val="-5"/>
                <w:w w:val="110"/>
                <w:sz w:val="20"/>
                <w:szCs w:val="20"/>
              </w:rPr>
              <w:t>10</w:t>
            </w:r>
          </w:p>
        </w:tc>
      </w:tr>
      <w:tr w:rsidR="00212D08" w:rsidRPr="001A0D9F">
        <w:trPr>
          <w:trHeight w:val="240"/>
        </w:trPr>
        <w:tc>
          <w:tcPr>
            <w:tcW w:w="6619"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Participation in classes, seminars, laboratories* </w:t>
            </w:r>
          </w:p>
        </w:tc>
        <w:tc>
          <w:tcPr>
            <w:tcW w:w="3161"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ind w:left="5"/>
              <w:jc w:val="center"/>
              <w:rPr>
                <w:rFonts w:ascii="Times New Roman" w:eastAsia="Times New Roman" w:hAnsi="Times New Roman" w:cs="Times New Roman"/>
                <w:sz w:val="20"/>
                <w:szCs w:val="20"/>
                <w:lang w:val="en-GB"/>
              </w:rPr>
            </w:pPr>
          </w:p>
        </w:tc>
      </w:tr>
      <w:tr w:rsidR="00212D08" w:rsidRPr="001A0D9F">
        <w:trPr>
          <w:trHeight w:val="238"/>
        </w:trPr>
        <w:tc>
          <w:tcPr>
            <w:tcW w:w="6619"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Preparation in the exam/ final test* </w:t>
            </w:r>
          </w:p>
        </w:tc>
        <w:tc>
          <w:tcPr>
            <w:tcW w:w="3161"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ind w:left="5"/>
              <w:jc w:val="center"/>
              <w:rPr>
                <w:rFonts w:ascii="Times New Roman" w:eastAsia="Times New Roman" w:hAnsi="Times New Roman" w:cs="Times New Roman"/>
                <w:sz w:val="20"/>
                <w:szCs w:val="20"/>
                <w:lang w:val="en-GB"/>
              </w:rPr>
            </w:pPr>
          </w:p>
        </w:tc>
      </w:tr>
      <w:tr w:rsidR="00212D08" w:rsidRPr="001A0D9F">
        <w:trPr>
          <w:trHeight w:val="242"/>
        </w:trPr>
        <w:tc>
          <w:tcPr>
            <w:tcW w:w="6619"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Others*  (e-learning)</w:t>
            </w:r>
          </w:p>
        </w:tc>
        <w:tc>
          <w:tcPr>
            <w:tcW w:w="3161" w:type="dxa"/>
            <w:tcBorders>
              <w:top w:val="single" w:sz="4" w:space="0" w:color="000000"/>
              <w:left w:val="single" w:sz="4" w:space="0" w:color="000000"/>
              <w:bottom w:val="single" w:sz="4" w:space="0" w:color="000000"/>
              <w:right w:val="single" w:sz="4" w:space="0" w:color="000000"/>
            </w:tcBorders>
          </w:tcPr>
          <w:p w:rsidR="00212D08" w:rsidRPr="001A0D9F" w:rsidRDefault="00C22F52" w:rsidP="00212D08">
            <w:pPr>
              <w:ind w:left="5"/>
              <w:jc w:val="center"/>
              <w:rPr>
                <w:rFonts w:ascii="Times New Roman" w:eastAsia="Times New Roman" w:hAnsi="Times New Roman" w:cs="Times New Roman"/>
                <w:sz w:val="20"/>
                <w:szCs w:val="20"/>
                <w:lang w:val="en-GB"/>
              </w:rPr>
            </w:pPr>
            <w:r w:rsidRPr="001A0D9F">
              <w:rPr>
                <w:rFonts w:ascii="Times New Roman" w:eastAsia="Times New Roman" w:hAnsi="Times New Roman" w:cs="Times New Roman"/>
                <w:sz w:val="20"/>
                <w:szCs w:val="20"/>
                <w:lang w:val="en-GB"/>
              </w:rPr>
              <w:t>5</w:t>
            </w:r>
          </w:p>
        </w:tc>
      </w:tr>
      <w:tr w:rsidR="00212D08" w:rsidRPr="001A0D9F">
        <w:trPr>
          <w:trHeight w:val="236"/>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rsidR="00212D08" w:rsidRPr="001A0D9F" w:rsidRDefault="00212D08" w:rsidP="00212D08">
            <w:pP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INDEPENDENT WORK OF THE STUDENT/NON-CONTACT HOURS/</w:t>
            </w:r>
            <w:r w:rsidRPr="001A0D9F">
              <w:rPr>
                <w:rFonts w:ascii="Times New Roman" w:eastAsia="Times New Roman" w:hAnsi="Times New Roman" w:cs="Times New Roman"/>
                <w:b/>
                <w:i/>
                <w:sz w:val="20"/>
                <w:szCs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rsidR="00212D08" w:rsidRPr="001A0D9F" w:rsidRDefault="003B4C58" w:rsidP="00212D08">
            <w:pPr>
              <w:ind w:left="6"/>
              <w:jc w:val="center"/>
              <w:rPr>
                <w:rFonts w:ascii="Times New Roman" w:hAnsi="Times New Roman" w:cs="Times New Roman"/>
                <w:sz w:val="20"/>
                <w:szCs w:val="20"/>
                <w:lang w:val="en-GB"/>
              </w:rPr>
            </w:pPr>
            <w:r w:rsidRPr="001A0D9F">
              <w:rPr>
                <w:rFonts w:ascii="Times New Roman" w:hAnsi="Times New Roman" w:cs="Times New Roman"/>
                <w:b/>
                <w:color w:val="2F2F2F"/>
                <w:spacing w:val="-5"/>
                <w:sz w:val="20"/>
                <w:szCs w:val="20"/>
              </w:rPr>
              <w:t>10</w:t>
            </w:r>
          </w:p>
        </w:tc>
      </w:tr>
      <w:tr w:rsidR="00212D08" w:rsidRPr="001A0D9F">
        <w:trPr>
          <w:trHeight w:val="241"/>
        </w:trPr>
        <w:tc>
          <w:tcPr>
            <w:tcW w:w="6619"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Preparation for the lecture*</w:t>
            </w:r>
            <w:r w:rsidRPr="001A0D9F">
              <w:rPr>
                <w:rFonts w:ascii="Times New Roman" w:eastAsia="Times New Roman" w:hAnsi="Times New Roman" w:cs="Times New Roman"/>
                <w:b/>
                <w:i/>
                <w:sz w:val="20"/>
                <w:szCs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tcPr>
          <w:p w:rsidR="00212D08" w:rsidRPr="001A0D9F" w:rsidRDefault="003B4C58" w:rsidP="00212D08">
            <w:pPr>
              <w:ind w:left="5"/>
              <w:jc w:val="center"/>
              <w:rPr>
                <w:rFonts w:ascii="Times New Roman" w:hAnsi="Times New Roman" w:cs="Times New Roman"/>
                <w:sz w:val="20"/>
                <w:szCs w:val="20"/>
                <w:lang w:val="en-GB"/>
              </w:rPr>
            </w:pPr>
            <w:r w:rsidRPr="001A0D9F">
              <w:rPr>
                <w:rFonts w:ascii="Times New Roman" w:hAnsi="Times New Roman" w:cs="Times New Roman"/>
                <w:color w:val="444444"/>
                <w:spacing w:val="-5"/>
                <w:w w:val="110"/>
                <w:sz w:val="20"/>
                <w:szCs w:val="20"/>
              </w:rPr>
              <w:t>10</w:t>
            </w:r>
          </w:p>
        </w:tc>
      </w:tr>
      <w:tr w:rsidR="00212D08" w:rsidRPr="001A0D9F">
        <w:trPr>
          <w:trHeight w:val="240"/>
        </w:trPr>
        <w:tc>
          <w:tcPr>
            <w:tcW w:w="6619"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Preparation for the classes, seminars, laboratories* </w:t>
            </w:r>
          </w:p>
        </w:tc>
        <w:tc>
          <w:tcPr>
            <w:tcW w:w="3161"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ind w:left="5"/>
              <w:jc w:val="center"/>
              <w:rPr>
                <w:rFonts w:ascii="Times New Roman" w:hAnsi="Times New Roman" w:cs="Times New Roman"/>
                <w:sz w:val="20"/>
                <w:szCs w:val="20"/>
                <w:lang w:val="en-GB"/>
              </w:rPr>
            </w:pPr>
          </w:p>
        </w:tc>
      </w:tr>
      <w:tr w:rsidR="00212D08" w:rsidRPr="001A0D9F">
        <w:trPr>
          <w:trHeight w:val="241"/>
        </w:trPr>
        <w:tc>
          <w:tcPr>
            <w:tcW w:w="6619"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Preparation for the exam/test* </w:t>
            </w:r>
          </w:p>
        </w:tc>
        <w:tc>
          <w:tcPr>
            <w:tcW w:w="3161"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ind w:left="5"/>
              <w:jc w:val="center"/>
              <w:rPr>
                <w:rFonts w:ascii="Times New Roman" w:hAnsi="Times New Roman" w:cs="Times New Roman"/>
                <w:sz w:val="20"/>
                <w:szCs w:val="20"/>
                <w:lang w:val="en-GB"/>
              </w:rPr>
            </w:pPr>
          </w:p>
        </w:tc>
      </w:tr>
      <w:tr w:rsidR="00212D08" w:rsidRPr="001A0D9F">
        <w:trPr>
          <w:trHeight w:val="240"/>
        </w:trPr>
        <w:tc>
          <w:tcPr>
            <w:tcW w:w="6619"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lastRenderedPageBreak/>
              <w:t xml:space="preserve">Gathering materials for the project/Internet query* </w:t>
            </w:r>
          </w:p>
        </w:tc>
        <w:tc>
          <w:tcPr>
            <w:tcW w:w="3161"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ind w:left="57"/>
              <w:jc w:val="center"/>
              <w:rPr>
                <w:rFonts w:ascii="Times New Roman" w:hAnsi="Times New Roman" w:cs="Times New Roman"/>
                <w:sz w:val="20"/>
                <w:szCs w:val="20"/>
                <w:lang w:val="en-GB"/>
              </w:rPr>
            </w:pPr>
          </w:p>
        </w:tc>
      </w:tr>
      <w:tr w:rsidR="00212D08" w:rsidRPr="001A0D9F">
        <w:trPr>
          <w:trHeight w:val="240"/>
        </w:trPr>
        <w:tc>
          <w:tcPr>
            <w:tcW w:w="6619"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Preparation of multimedia presentation </w:t>
            </w:r>
          </w:p>
        </w:tc>
        <w:tc>
          <w:tcPr>
            <w:tcW w:w="3161"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ind w:left="57"/>
              <w:jc w:val="center"/>
              <w:rPr>
                <w:rFonts w:ascii="Times New Roman" w:hAnsi="Times New Roman" w:cs="Times New Roman"/>
                <w:sz w:val="20"/>
                <w:szCs w:val="20"/>
                <w:lang w:val="en-GB"/>
              </w:rPr>
            </w:pPr>
          </w:p>
        </w:tc>
      </w:tr>
      <w:tr w:rsidR="00212D08" w:rsidRPr="001A0D9F">
        <w:trPr>
          <w:trHeight w:val="242"/>
        </w:trPr>
        <w:tc>
          <w:tcPr>
            <w:tcW w:w="6619"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Others* </w:t>
            </w:r>
          </w:p>
        </w:tc>
        <w:tc>
          <w:tcPr>
            <w:tcW w:w="3161" w:type="dxa"/>
            <w:tcBorders>
              <w:top w:val="single" w:sz="4" w:space="0" w:color="000000"/>
              <w:left w:val="single" w:sz="4" w:space="0" w:color="000000"/>
              <w:bottom w:val="single" w:sz="4" w:space="0" w:color="000000"/>
              <w:right w:val="single" w:sz="4" w:space="0" w:color="000000"/>
            </w:tcBorders>
          </w:tcPr>
          <w:p w:rsidR="00212D08" w:rsidRPr="001A0D9F" w:rsidRDefault="00212D08" w:rsidP="00212D08">
            <w:pPr>
              <w:ind w:left="57"/>
              <w:jc w:val="center"/>
              <w:rPr>
                <w:rFonts w:ascii="Times New Roman" w:hAnsi="Times New Roman" w:cs="Times New Roman"/>
                <w:sz w:val="20"/>
                <w:szCs w:val="20"/>
                <w:lang w:val="en-GB"/>
              </w:rPr>
            </w:pPr>
          </w:p>
        </w:tc>
      </w:tr>
      <w:tr w:rsidR="00212D08" w:rsidRPr="001A0D9F">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rsidR="00212D08" w:rsidRPr="001A0D9F" w:rsidRDefault="00212D08" w:rsidP="00212D08">
            <w:pPr>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TOTAL NUMBER OF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rsidR="00212D08" w:rsidRPr="001A0D9F" w:rsidRDefault="003B4C58" w:rsidP="00212D08">
            <w:pPr>
              <w:ind w:left="6"/>
              <w:jc w:val="center"/>
              <w:rPr>
                <w:rFonts w:ascii="Times New Roman" w:hAnsi="Times New Roman" w:cs="Times New Roman"/>
                <w:b/>
                <w:sz w:val="20"/>
                <w:szCs w:val="20"/>
                <w:lang w:val="en-GB"/>
              </w:rPr>
            </w:pPr>
            <w:r w:rsidRPr="001A0D9F">
              <w:rPr>
                <w:rFonts w:ascii="Times New Roman" w:hAnsi="Times New Roman" w:cs="Times New Roman"/>
                <w:b/>
                <w:color w:val="2F2F2F"/>
                <w:spacing w:val="-5"/>
                <w:sz w:val="20"/>
                <w:szCs w:val="20"/>
              </w:rPr>
              <w:t>25</w:t>
            </w:r>
          </w:p>
        </w:tc>
      </w:tr>
      <w:tr w:rsidR="00212D08" w:rsidRPr="001A0D9F">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rsidR="00212D08" w:rsidRPr="001A0D9F" w:rsidRDefault="00212D08" w:rsidP="00212D08">
            <w:pPr>
              <w:rPr>
                <w:rFonts w:ascii="Times New Roman" w:hAnsi="Times New Roman" w:cs="Times New Roman"/>
                <w:sz w:val="20"/>
                <w:szCs w:val="20"/>
                <w:lang w:val="en-GB"/>
              </w:rPr>
            </w:pPr>
            <w:r w:rsidRPr="001A0D9F">
              <w:rPr>
                <w:rFonts w:ascii="Times New Roman" w:eastAsia="Times New Roman" w:hAnsi="Times New Roman" w:cs="Times New Roman"/>
                <w:sz w:val="20"/>
                <w:szCs w:val="20"/>
                <w:lang w:val="en-GB"/>
              </w:rPr>
              <w:t xml:space="preserve">ECTS credits for the course of study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rsidR="00212D08" w:rsidRPr="001A0D9F" w:rsidRDefault="003B4C58" w:rsidP="00212D08">
            <w:pPr>
              <w:ind w:left="5"/>
              <w:jc w:val="center"/>
              <w:rPr>
                <w:rFonts w:ascii="Times New Roman" w:hAnsi="Times New Roman" w:cs="Times New Roman"/>
                <w:sz w:val="20"/>
                <w:szCs w:val="20"/>
                <w:lang w:val="en-GB"/>
              </w:rPr>
            </w:pPr>
            <w:r w:rsidRPr="001A0D9F">
              <w:rPr>
                <w:rFonts w:ascii="Times New Roman" w:hAnsi="Times New Roman" w:cs="Times New Roman"/>
                <w:color w:val="2F2F2F"/>
                <w:spacing w:val="-10"/>
                <w:w w:val="105"/>
                <w:sz w:val="20"/>
                <w:szCs w:val="20"/>
              </w:rPr>
              <w:t>1</w:t>
            </w:r>
          </w:p>
        </w:tc>
      </w:tr>
    </w:tbl>
    <w:p w:rsidR="009E4021" w:rsidRPr="001A0D9F" w:rsidRDefault="00651584">
      <w:pPr>
        <w:spacing w:after="26" w:line="238" w:lineRule="auto"/>
        <w:ind w:right="8875"/>
        <w:rPr>
          <w:rFonts w:ascii="Times New Roman" w:hAnsi="Times New Roman" w:cs="Times New Roman"/>
          <w:sz w:val="20"/>
          <w:szCs w:val="20"/>
          <w:lang w:val="en-GB"/>
        </w:rPr>
      </w:pPr>
      <w:r w:rsidRPr="001A0D9F">
        <w:rPr>
          <w:rFonts w:ascii="Times New Roman" w:eastAsia="Times New Roman" w:hAnsi="Times New Roman" w:cs="Times New Roman"/>
          <w:sz w:val="20"/>
          <w:szCs w:val="20"/>
          <w:lang w:val="en-GB"/>
        </w:rPr>
        <w:t xml:space="preserve"> </w:t>
      </w:r>
      <w:r w:rsidRPr="001A0D9F">
        <w:rPr>
          <w:rFonts w:ascii="Times New Roman" w:eastAsia="Times New Roman" w:hAnsi="Times New Roman" w:cs="Times New Roman"/>
          <w:b/>
          <w:i/>
          <w:sz w:val="20"/>
          <w:szCs w:val="20"/>
          <w:lang w:val="en-GB"/>
        </w:rPr>
        <w:t xml:space="preserve"> </w:t>
      </w:r>
    </w:p>
    <w:p w:rsidR="009E4021" w:rsidRPr="001A0D9F" w:rsidRDefault="00651584">
      <w:pPr>
        <w:spacing w:after="0"/>
        <w:rPr>
          <w:rFonts w:ascii="Times New Roman" w:hAnsi="Times New Roman" w:cs="Times New Roman"/>
          <w:sz w:val="20"/>
          <w:szCs w:val="20"/>
          <w:lang w:val="en-GB"/>
        </w:rPr>
      </w:pPr>
      <w:r w:rsidRPr="001A0D9F">
        <w:rPr>
          <w:rFonts w:ascii="Times New Roman" w:eastAsia="Times New Roman" w:hAnsi="Times New Roman" w:cs="Times New Roman"/>
          <w:b/>
          <w:i/>
          <w:sz w:val="20"/>
          <w:szCs w:val="20"/>
          <w:lang w:val="en-GB"/>
        </w:rPr>
        <w:t xml:space="preserve">Accepted for execution </w:t>
      </w:r>
      <w:r w:rsidRPr="001A0D9F">
        <w:rPr>
          <w:rFonts w:ascii="Times New Roman" w:eastAsia="Times New Roman" w:hAnsi="Times New Roman" w:cs="Times New Roman"/>
          <w:i/>
          <w:sz w:val="20"/>
          <w:szCs w:val="20"/>
          <w:lang w:val="en-GB"/>
        </w:rPr>
        <w:t xml:space="preserve">(date and signatures of the teachers running the course in the given academic year) </w:t>
      </w:r>
    </w:p>
    <w:p w:rsidR="009E4021" w:rsidRPr="001A0D9F" w:rsidRDefault="00651584">
      <w:pPr>
        <w:spacing w:after="3"/>
        <w:ind w:left="1416"/>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         </w:t>
      </w:r>
    </w:p>
    <w:p w:rsidR="00F33C54" w:rsidRPr="001A0D9F" w:rsidRDefault="00651584">
      <w:pPr>
        <w:spacing w:after="13"/>
        <w:ind w:left="-5" w:hanging="10"/>
        <w:rPr>
          <w:rFonts w:ascii="Times New Roman" w:hAnsi="Times New Roman" w:cs="Times New Roman"/>
          <w:sz w:val="20"/>
          <w:szCs w:val="20"/>
          <w:lang w:val="en-GB"/>
        </w:rPr>
      </w:pPr>
      <w:r w:rsidRPr="001A0D9F">
        <w:rPr>
          <w:rFonts w:ascii="Times New Roman" w:eastAsia="Times New Roman" w:hAnsi="Times New Roman" w:cs="Times New Roman"/>
          <w:i/>
          <w:sz w:val="20"/>
          <w:szCs w:val="20"/>
          <w:lang w:val="en-GB"/>
        </w:rPr>
        <w:t xml:space="preserve">     .......................................................................................................................</w:t>
      </w:r>
      <w:r w:rsidRPr="001A0D9F">
        <w:rPr>
          <w:rFonts w:ascii="Times New Roman" w:hAnsi="Times New Roman" w:cs="Times New Roman"/>
          <w:sz w:val="20"/>
          <w:szCs w:val="20"/>
          <w:lang w:val="en-GB"/>
        </w:rPr>
        <w:t xml:space="preserve"> </w:t>
      </w:r>
    </w:p>
    <w:p w:rsidR="00F33C54" w:rsidRPr="001A0D9F" w:rsidRDefault="00F33C54" w:rsidP="00F33C54">
      <w:pPr>
        <w:rPr>
          <w:rFonts w:ascii="Times New Roman" w:hAnsi="Times New Roman" w:cs="Times New Roman"/>
          <w:sz w:val="20"/>
          <w:szCs w:val="20"/>
          <w:lang w:val="en-GB"/>
        </w:rPr>
      </w:pPr>
    </w:p>
    <w:p w:rsidR="009E4021" w:rsidRPr="001A0D9F" w:rsidRDefault="00F33C54" w:rsidP="00F33C54">
      <w:pPr>
        <w:rPr>
          <w:rFonts w:ascii="Times New Roman" w:hAnsi="Times New Roman" w:cs="Times New Roman"/>
          <w:sz w:val="20"/>
          <w:szCs w:val="20"/>
          <w:lang w:val="en-GB"/>
        </w:rPr>
      </w:pPr>
      <w:r w:rsidRPr="001A0D9F">
        <w:rPr>
          <w:rFonts w:ascii="Times New Roman" w:eastAsia="Times New Roman" w:hAnsi="Times New Roman" w:cs="Times New Roman"/>
          <w:sz w:val="20"/>
          <w:szCs w:val="20"/>
          <w:vertAlign w:val="superscript"/>
          <w:lang w:val="en-GB"/>
        </w:rPr>
        <w:t xml:space="preserve">1 </w:t>
      </w:r>
      <w:r w:rsidRPr="001A0D9F">
        <w:rPr>
          <w:rFonts w:ascii="Times New Roman" w:eastAsia="Times New Roman" w:hAnsi="Times New Roman" w:cs="Times New Roman"/>
          <w:sz w:val="20"/>
          <w:szCs w:val="20"/>
          <w:lang w:val="en-GB"/>
        </w:rPr>
        <w:t>e-learning</w:t>
      </w:r>
    </w:p>
    <w:sectPr w:rsidR="009E4021" w:rsidRPr="001A0D9F">
      <w:pgSz w:w="12240" w:h="15840"/>
      <w:pgMar w:top="1421" w:right="1188" w:bottom="143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6FF"/>
    <w:multiLevelType w:val="hybridMultilevel"/>
    <w:tmpl w:val="AD949690"/>
    <w:lvl w:ilvl="0" w:tplc="B2E0A7C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5405C96"/>
    <w:multiLevelType w:val="hybridMultilevel"/>
    <w:tmpl w:val="4E6AB000"/>
    <w:lvl w:ilvl="0" w:tplc="66ECEA9E">
      <w:start w:val="1"/>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AC2EF4">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A61902">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B49C02">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783E42">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BEBB96">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4E807A">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A4AA50">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C0329C">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DD4819"/>
    <w:multiLevelType w:val="hybridMultilevel"/>
    <w:tmpl w:val="0CF0BC48"/>
    <w:lvl w:ilvl="0" w:tplc="14E04442">
      <w:start w:val="1"/>
      <w:numFmt w:val="decimal"/>
      <w:lvlText w:val="%1."/>
      <w:lvlJc w:val="left"/>
      <w:pPr>
        <w:ind w:left="667" w:hanging="360"/>
      </w:pPr>
      <w:rPr>
        <w:rFonts w:ascii="Times New Roman" w:eastAsia="Times New Roman" w:hAnsi="Times New Roman" w:cs="Times New Roman" w:hint="default"/>
        <w:sz w:val="20"/>
      </w:r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3" w15:restartNumberingAfterBreak="0">
    <w:nsid w:val="1BEC5890"/>
    <w:multiLevelType w:val="hybridMultilevel"/>
    <w:tmpl w:val="BB80CB58"/>
    <w:lvl w:ilvl="0" w:tplc="8A9E487E">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56A6A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DA62F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E4F89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C8E99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FC4B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D00EA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E0828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C63E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9B63461"/>
    <w:multiLevelType w:val="hybridMultilevel"/>
    <w:tmpl w:val="51C2D616"/>
    <w:lvl w:ilvl="0" w:tplc="9884668E">
      <w:start w:val="9"/>
      <w:numFmt w:val="decimal"/>
      <w:lvlText w:val="%1."/>
      <w:lvlJc w:val="left"/>
      <w:pPr>
        <w:ind w:left="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EE43A8">
      <w:start w:val="1"/>
      <w:numFmt w:val="lowerLetter"/>
      <w:lvlText w:val="%2"/>
      <w:lvlJc w:val="left"/>
      <w:pPr>
        <w:ind w:left="1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48ED5A">
      <w:start w:val="1"/>
      <w:numFmt w:val="lowerRoman"/>
      <w:lvlText w:val="%3"/>
      <w:lvlJc w:val="left"/>
      <w:pPr>
        <w:ind w:left="2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FA55BC">
      <w:start w:val="1"/>
      <w:numFmt w:val="decimal"/>
      <w:lvlText w:val="%4"/>
      <w:lvlJc w:val="left"/>
      <w:pPr>
        <w:ind w:left="3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9EB166">
      <w:start w:val="1"/>
      <w:numFmt w:val="lowerLetter"/>
      <w:lvlText w:val="%5"/>
      <w:lvlJc w:val="left"/>
      <w:pPr>
        <w:ind w:left="3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D6908E">
      <w:start w:val="1"/>
      <w:numFmt w:val="lowerRoman"/>
      <w:lvlText w:val="%6"/>
      <w:lvlJc w:val="left"/>
      <w:pPr>
        <w:ind w:left="4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D471A0">
      <w:start w:val="1"/>
      <w:numFmt w:val="decimal"/>
      <w:lvlText w:val="%7"/>
      <w:lvlJc w:val="left"/>
      <w:pPr>
        <w:ind w:left="5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B360788">
      <w:start w:val="1"/>
      <w:numFmt w:val="lowerLetter"/>
      <w:lvlText w:val="%8"/>
      <w:lvlJc w:val="left"/>
      <w:pPr>
        <w:ind w:left="6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F40200">
      <w:start w:val="1"/>
      <w:numFmt w:val="lowerRoman"/>
      <w:lvlText w:val="%9"/>
      <w:lvlJc w:val="left"/>
      <w:pPr>
        <w:ind w:left="6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D9253A1"/>
    <w:multiLevelType w:val="hybridMultilevel"/>
    <w:tmpl w:val="823CBD84"/>
    <w:lvl w:ilvl="0" w:tplc="BEEAC4FC">
      <w:start w:val="1"/>
      <w:numFmt w:val="decimal"/>
      <w:lvlText w:val="%1."/>
      <w:lvlJc w:val="left"/>
      <w:pPr>
        <w:ind w:left="470" w:hanging="360"/>
      </w:pPr>
      <w:rPr>
        <w:rFonts w:hint="default"/>
      </w:rPr>
    </w:lvl>
    <w:lvl w:ilvl="1" w:tplc="04150019" w:tentative="1">
      <w:start w:val="1"/>
      <w:numFmt w:val="lowerLetter"/>
      <w:lvlText w:val="%2."/>
      <w:lvlJc w:val="left"/>
      <w:pPr>
        <w:ind w:left="1190" w:hanging="360"/>
      </w:p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6" w15:restartNumberingAfterBreak="0">
    <w:nsid w:val="3EAE5005"/>
    <w:multiLevelType w:val="hybridMultilevel"/>
    <w:tmpl w:val="066E0DB0"/>
    <w:lvl w:ilvl="0" w:tplc="5562E5F4">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EC9C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3829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286F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44DCE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5E0FB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E250F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7436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E6A9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6EC0B32"/>
    <w:multiLevelType w:val="hybridMultilevel"/>
    <w:tmpl w:val="56D80BD4"/>
    <w:lvl w:ilvl="0" w:tplc="0BD40538">
      <w:start w:val="1"/>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00C8D0">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F61428">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62A7D2">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FE53B6">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5C85EE">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5E2D22">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02D5C8">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1ED3AC">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198046A"/>
    <w:multiLevelType w:val="hybridMultilevel"/>
    <w:tmpl w:val="1F52DD24"/>
    <w:lvl w:ilvl="0" w:tplc="4DD8D1F6">
      <w:start w:val="1"/>
      <w:numFmt w:val="decimal"/>
      <w:lvlText w:val="%1."/>
      <w:lvlJc w:val="left"/>
      <w:pPr>
        <w:ind w:left="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A3D44">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3CF4CA">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A01780">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4C87B6">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EE75D4">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0251BE">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EE1942">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8092F8">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7895D2A"/>
    <w:multiLevelType w:val="hybridMultilevel"/>
    <w:tmpl w:val="D7AA0E3E"/>
    <w:lvl w:ilvl="0" w:tplc="E54C2B4C">
      <w:start w:val="1"/>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E6BB34">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20E4A8">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0A7536">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00747A">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A8F802">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941044">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A0E990">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8EB744">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A8745A2"/>
    <w:multiLevelType w:val="multilevel"/>
    <w:tmpl w:val="740694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016EF5"/>
    <w:multiLevelType w:val="hybridMultilevel"/>
    <w:tmpl w:val="527831FA"/>
    <w:lvl w:ilvl="0" w:tplc="3ABCC9DA">
      <w:start w:val="1"/>
      <w:numFmt w:val="decimal"/>
      <w:lvlText w:val="%1."/>
      <w:lvlJc w:val="left"/>
      <w:pPr>
        <w:ind w:left="470" w:hanging="360"/>
      </w:pPr>
      <w:rPr>
        <w:rFonts w:hint="default"/>
      </w:rPr>
    </w:lvl>
    <w:lvl w:ilvl="1" w:tplc="04150019" w:tentative="1">
      <w:start w:val="1"/>
      <w:numFmt w:val="lowerLetter"/>
      <w:lvlText w:val="%2."/>
      <w:lvlJc w:val="left"/>
      <w:pPr>
        <w:ind w:left="1190" w:hanging="360"/>
      </w:p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12" w15:restartNumberingAfterBreak="0">
    <w:nsid w:val="61651870"/>
    <w:multiLevelType w:val="multilevel"/>
    <w:tmpl w:val="7A407C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C927CC"/>
    <w:multiLevelType w:val="hybridMultilevel"/>
    <w:tmpl w:val="030068CA"/>
    <w:lvl w:ilvl="0" w:tplc="7F706B92">
      <w:start w:val="1"/>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6ED6E8">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BE2AE8">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2C816C">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2B036">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16169A">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6239BC">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A87F50">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B8B746">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4CD2BE0"/>
    <w:multiLevelType w:val="hybridMultilevel"/>
    <w:tmpl w:val="FB42DBE6"/>
    <w:lvl w:ilvl="0" w:tplc="61740714">
      <w:start w:val="1"/>
      <w:numFmt w:val="decimal"/>
      <w:lvlText w:val="%1."/>
      <w:lvlJc w:val="left"/>
      <w:pPr>
        <w:ind w:left="502" w:hanging="360"/>
      </w:pPr>
      <w:rPr>
        <w:rFonts w:ascii="Times New Roman" w:eastAsia="Times New Roman" w:hAnsi="Times New Roman" w:cs="Times New Roman" w:hint="default"/>
        <w:sz w:val="20"/>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5" w15:restartNumberingAfterBreak="0">
    <w:nsid w:val="79B734F6"/>
    <w:multiLevelType w:val="hybridMultilevel"/>
    <w:tmpl w:val="E30CD460"/>
    <w:lvl w:ilvl="0" w:tplc="B2E0A7CC">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4"/>
  </w:num>
  <w:num w:numId="2">
    <w:abstractNumId w:val="3"/>
  </w:num>
  <w:num w:numId="3">
    <w:abstractNumId w:val="6"/>
  </w:num>
  <w:num w:numId="4">
    <w:abstractNumId w:val="7"/>
  </w:num>
  <w:num w:numId="5">
    <w:abstractNumId w:val="1"/>
  </w:num>
  <w:num w:numId="6">
    <w:abstractNumId w:val="13"/>
  </w:num>
  <w:num w:numId="7">
    <w:abstractNumId w:val="8"/>
  </w:num>
  <w:num w:numId="8">
    <w:abstractNumId w:val="9"/>
  </w:num>
  <w:num w:numId="9">
    <w:abstractNumId w:val="14"/>
  </w:num>
  <w:num w:numId="10">
    <w:abstractNumId w:val="0"/>
  </w:num>
  <w:num w:numId="11">
    <w:abstractNumId w:val="15"/>
  </w:num>
  <w:num w:numId="12">
    <w:abstractNumId w:val="2"/>
  </w:num>
  <w:num w:numId="13">
    <w:abstractNumId w:val="10"/>
  </w:num>
  <w:num w:numId="14">
    <w:abstractNumId w:val="1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21"/>
    <w:rsid w:val="00071E2C"/>
    <w:rsid w:val="000C7C59"/>
    <w:rsid w:val="000E5F24"/>
    <w:rsid w:val="000F0DA9"/>
    <w:rsid w:val="00181DA8"/>
    <w:rsid w:val="0019776F"/>
    <w:rsid w:val="001A0D9F"/>
    <w:rsid w:val="001E050F"/>
    <w:rsid w:val="00211CC0"/>
    <w:rsid w:val="00212D08"/>
    <w:rsid w:val="002B6158"/>
    <w:rsid w:val="00382840"/>
    <w:rsid w:val="003A5CE6"/>
    <w:rsid w:val="003B4C58"/>
    <w:rsid w:val="003C5383"/>
    <w:rsid w:val="003C7251"/>
    <w:rsid w:val="00456F4A"/>
    <w:rsid w:val="00471985"/>
    <w:rsid w:val="004F5373"/>
    <w:rsid w:val="00525E4B"/>
    <w:rsid w:val="005373EF"/>
    <w:rsid w:val="005B52DF"/>
    <w:rsid w:val="005D0F4F"/>
    <w:rsid w:val="005D33BC"/>
    <w:rsid w:val="005F0CF5"/>
    <w:rsid w:val="00600915"/>
    <w:rsid w:val="0063187B"/>
    <w:rsid w:val="00646B53"/>
    <w:rsid w:val="00651584"/>
    <w:rsid w:val="006A0230"/>
    <w:rsid w:val="006C3357"/>
    <w:rsid w:val="006D0BCD"/>
    <w:rsid w:val="007C6444"/>
    <w:rsid w:val="00815F0B"/>
    <w:rsid w:val="008266D6"/>
    <w:rsid w:val="008426A3"/>
    <w:rsid w:val="00850D6E"/>
    <w:rsid w:val="00942593"/>
    <w:rsid w:val="009B2351"/>
    <w:rsid w:val="009C1EF8"/>
    <w:rsid w:val="009E4021"/>
    <w:rsid w:val="00A87E9E"/>
    <w:rsid w:val="00AA6BE5"/>
    <w:rsid w:val="00AB28E3"/>
    <w:rsid w:val="00AD3954"/>
    <w:rsid w:val="00AF057F"/>
    <w:rsid w:val="00B557B3"/>
    <w:rsid w:val="00B60699"/>
    <w:rsid w:val="00B71EB9"/>
    <w:rsid w:val="00C22F52"/>
    <w:rsid w:val="00C441F2"/>
    <w:rsid w:val="00D319EC"/>
    <w:rsid w:val="00D71D4F"/>
    <w:rsid w:val="00D87A36"/>
    <w:rsid w:val="00E13794"/>
    <w:rsid w:val="00E35579"/>
    <w:rsid w:val="00E43D7D"/>
    <w:rsid w:val="00EA64A2"/>
    <w:rsid w:val="00EC0A19"/>
    <w:rsid w:val="00EF7C3F"/>
    <w:rsid w:val="00F33C54"/>
    <w:rsid w:val="00F369F9"/>
    <w:rsid w:val="00F53920"/>
    <w:rsid w:val="00F54188"/>
    <w:rsid w:val="00F82929"/>
    <w:rsid w:val="00FE028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A07C338-0F2E-402D-B7C1-1223CE2A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left="2225"/>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370" w:hanging="10"/>
      <w:outlineLvl w:val="1"/>
    </w:pPr>
    <w:rPr>
      <w:rFonts w:ascii="Times New Roman" w:eastAsia="Times New Roman" w:hAnsi="Times New Roman" w:cs="Times New Roman"/>
      <w:b/>
      <w:color w:val="000000"/>
      <w:sz w:val="20"/>
    </w:rPr>
  </w:style>
  <w:style w:type="paragraph" w:styleId="Nagwek3">
    <w:name w:val="heading 3"/>
    <w:next w:val="Normalny"/>
    <w:link w:val="Nagwek3Znak"/>
    <w:uiPriority w:val="9"/>
    <w:unhideWhenUsed/>
    <w:qFormat/>
    <w:pPr>
      <w:keepNext/>
      <w:keepLines/>
      <w:spacing w:after="0"/>
      <w:ind w:left="10" w:hanging="10"/>
      <w:outlineLvl w:val="2"/>
    </w:pPr>
    <w:rPr>
      <w:rFonts w:ascii="Times New Roman" w:eastAsia="Times New Roman" w:hAnsi="Times New Roman" w:cs="Times New Roman"/>
      <w:b/>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0"/>
    </w:rPr>
  </w:style>
  <w:style w:type="character" w:customStyle="1" w:styleId="Nagwek3Znak">
    <w:name w:val="Nagłówek 3 Znak"/>
    <w:link w:val="Nagwek3"/>
    <w:rPr>
      <w:rFonts w:ascii="Times New Roman" w:eastAsia="Times New Roman" w:hAnsi="Times New Roman" w:cs="Times New Roman"/>
      <w:b/>
      <w:color w:val="000000"/>
      <w:sz w:val="20"/>
      <w:u w:val="single" w:color="000000"/>
    </w:rPr>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54188"/>
    <w:pPr>
      <w:ind w:left="720"/>
      <w:contextualSpacing/>
    </w:pPr>
  </w:style>
  <w:style w:type="paragraph" w:styleId="Tekstdymka">
    <w:name w:val="Balloon Text"/>
    <w:basedOn w:val="Normalny"/>
    <w:link w:val="TekstdymkaZnak"/>
    <w:uiPriority w:val="99"/>
    <w:semiHidden/>
    <w:unhideWhenUsed/>
    <w:rsid w:val="00EC0A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0A19"/>
    <w:rPr>
      <w:rFonts w:ascii="Segoe UI" w:eastAsia="Calibri" w:hAnsi="Segoe UI" w:cs="Segoe UI"/>
      <w:color w:val="000000"/>
      <w:sz w:val="18"/>
      <w:szCs w:val="18"/>
    </w:rPr>
  </w:style>
  <w:style w:type="paragraph" w:customStyle="1" w:styleId="TableParagraph">
    <w:name w:val="Table Paragraph"/>
    <w:basedOn w:val="Normalny"/>
    <w:uiPriority w:val="1"/>
    <w:qFormat/>
    <w:rsid w:val="0063187B"/>
    <w:pPr>
      <w:widowControl w:val="0"/>
      <w:autoSpaceDE w:val="0"/>
      <w:autoSpaceDN w:val="0"/>
      <w:spacing w:after="0" w:line="240" w:lineRule="auto"/>
    </w:pPr>
    <w:rPr>
      <w:rFonts w:ascii="Times New Roman" w:eastAsia="Times New Roman" w:hAnsi="Times New Roman" w:cs="Times New Roman"/>
      <w:color w:val="auto"/>
      <w:lang w:val="en-US" w:eastAsia="en-US"/>
    </w:rPr>
  </w:style>
  <w:style w:type="character" w:styleId="Hipercze">
    <w:name w:val="Hyperlink"/>
    <w:basedOn w:val="Domylnaczcionkaakapitu"/>
    <w:uiPriority w:val="99"/>
    <w:semiHidden/>
    <w:unhideWhenUsed/>
    <w:rsid w:val="00FE028E"/>
    <w:rPr>
      <w:color w:val="0563C1" w:themeColor="hyperlink"/>
      <w:u w:val="single"/>
    </w:rPr>
  </w:style>
  <w:style w:type="paragraph" w:customStyle="1" w:styleId="Default">
    <w:name w:val="Default"/>
    <w:rsid w:val="00942593"/>
    <w:pPr>
      <w:autoSpaceDE w:val="0"/>
      <w:autoSpaceDN w:val="0"/>
      <w:adjustRightInd w:val="0"/>
      <w:spacing w:after="0" w:line="240" w:lineRule="auto"/>
    </w:pPr>
    <w:rPr>
      <w:rFonts w:ascii="Garamond" w:hAnsi="Garamond" w:cs="Garamond"/>
      <w:color w:val="000000"/>
      <w:sz w:val="24"/>
      <w:szCs w:val="24"/>
      <w:lang w:val="en-US"/>
    </w:rPr>
  </w:style>
  <w:style w:type="paragraph" w:styleId="NormalnyWeb">
    <w:name w:val="Normal (Web)"/>
    <w:basedOn w:val="Normalny"/>
    <w:uiPriority w:val="99"/>
    <w:semiHidden/>
    <w:unhideWhenUsed/>
    <w:rsid w:val="00D71D4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Pogrubienie">
    <w:name w:val="Strong"/>
    <w:basedOn w:val="Domylnaczcionkaakapitu"/>
    <w:uiPriority w:val="22"/>
    <w:qFormat/>
    <w:rsid w:val="00D71D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27563">
      <w:bodyDiv w:val="1"/>
      <w:marLeft w:val="0"/>
      <w:marRight w:val="0"/>
      <w:marTop w:val="0"/>
      <w:marBottom w:val="0"/>
      <w:divBdr>
        <w:top w:val="none" w:sz="0" w:space="0" w:color="auto"/>
        <w:left w:val="none" w:sz="0" w:space="0" w:color="auto"/>
        <w:bottom w:val="none" w:sz="0" w:space="0" w:color="auto"/>
        <w:right w:val="none" w:sz="0" w:space="0" w:color="auto"/>
      </w:divBdr>
    </w:div>
    <w:div w:id="704402996">
      <w:bodyDiv w:val="1"/>
      <w:marLeft w:val="0"/>
      <w:marRight w:val="0"/>
      <w:marTop w:val="0"/>
      <w:marBottom w:val="0"/>
      <w:divBdr>
        <w:top w:val="none" w:sz="0" w:space="0" w:color="auto"/>
        <w:left w:val="none" w:sz="0" w:space="0" w:color="auto"/>
        <w:bottom w:val="none" w:sz="0" w:space="0" w:color="auto"/>
        <w:right w:val="none" w:sz="0" w:space="0" w:color="auto"/>
      </w:divBdr>
    </w:div>
    <w:div w:id="753937840">
      <w:bodyDiv w:val="1"/>
      <w:marLeft w:val="0"/>
      <w:marRight w:val="0"/>
      <w:marTop w:val="0"/>
      <w:marBottom w:val="0"/>
      <w:divBdr>
        <w:top w:val="none" w:sz="0" w:space="0" w:color="auto"/>
        <w:left w:val="none" w:sz="0" w:space="0" w:color="auto"/>
        <w:bottom w:val="none" w:sz="0" w:space="0" w:color="auto"/>
        <w:right w:val="none" w:sz="0" w:space="0" w:color="auto"/>
      </w:divBdr>
    </w:div>
    <w:div w:id="1194150014">
      <w:bodyDiv w:val="1"/>
      <w:marLeft w:val="0"/>
      <w:marRight w:val="0"/>
      <w:marTop w:val="0"/>
      <w:marBottom w:val="0"/>
      <w:divBdr>
        <w:top w:val="none" w:sz="0" w:space="0" w:color="auto"/>
        <w:left w:val="none" w:sz="0" w:space="0" w:color="auto"/>
        <w:bottom w:val="none" w:sz="0" w:space="0" w:color="auto"/>
        <w:right w:val="none" w:sz="0" w:space="0" w:color="auto"/>
      </w:divBdr>
      <w:divsChild>
        <w:div w:id="262886478">
          <w:marLeft w:val="0"/>
          <w:marRight w:val="0"/>
          <w:marTop w:val="0"/>
          <w:marBottom w:val="0"/>
          <w:divBdr>
            <w:top w:val="none" w:sz="0" w:space="0" w:color="auto"/>
            <w:left w:val="none" w:sz="0" w:space="0" w:color="auto"/>
            <w:bottom w:val="none" w:sz="0" w:space="0" w:color="auto"/>
            <w:right w:val="none" w:sz="0" w:space="0" w:color="auto"/>
          </w:divBdr>
          <w:divsChild>
            <w:div w:id="1722363280">
              <w:marLeft w:val="0"/>
              <w:marRight w:val="0"/>
              <w:marTop w:val="0"/>
              <w:marBottom w:val="0"/>
              <w:divBdr>
                <w:top w:val="none" w:sz="0" w:space="0" w:color="auto"/>
                <w:left w:val="none" w:sz="0" w:space="0" w:color="auto"/>
                <w:bottom w:val="none" w:sz="0" w:space="0" w:color="auto"/>
                <w:right w:val="none" w:sz="0" w:space="0" w:color="auto"/>
              </w:divBdr>
              <w:divsChild>
                <w:div w:id="1491481479">
                  <w:marLeft w:val="0"/>
                  <w:marRight w:val="0"/>
                  <w:marTop w:val="0"/>
                  <w:marBottom w:val="0"/>
                  <w:divBdr>
                    <w:top w:val="none" w:sz="0" w:space="0" w:color="auto"/>
                    <w:left w:val="none" w:sz="0" w:space="0" w:color="auto"/>
                    <w:bottom w:val="none" w:sz="0" w:space="0" w:color="auto"/>
                    <w:right w:val="none" w:sz="0" w:space="0" w:color="auto"/>
                  </w:divBdr>
                  <w:divsChild>
                    <w:div w:id="385959760">
                      <w:marLeft w:val="0"/>
                      <w:marRight w:val="0"/>
                      <w:marTop w:val="0"/>
                      <w:marBottom w:val="0"/>
                      <w:divBdr>
                        <w:top w:val="none" w:sz="0" w:space="0" w:color="auto"/>
                        <w:left w:val="none" w:sz="0" w:space="0" w:color="auto"/>
                        <w:bottom w:val="none" w:sz="0" w:space="0" w:color="auto"/>
                        <w:right w:val="none" w:sz="0" w:space="0" w:color="auto"/>
                      </w:divBdr>
                      <w:divsChild>
                        <w:div w:id="2020884809">
                          <w:marLeft w:val="0"/>
                          <w:marRight w:val="0"/>
                          <w:marTop w:val="0"/>
                          <w:marBottom w:val="0"/>
                          <w:divBdr>
                            <w:top w:val="none" w:sz="0" w:space="0" w:color="auto"/>
                            <w:left w:val="none" w:sz="0" w:space="0" w:color="auto"/>
                            <w:bottom w:val="none" w:sz="0" w:space="0" w:color="auto"/>
                            <w:right w:val="none" w:sz="0" w:space="0" w:color="auto"/>
                          </w:divBdr>
                          <w:divsChild>
                            <w:div w:id="32377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637">
      <w:bodyDiv w:val="1"/>
      <w:marLeft w:val="0"/>
      <w:marRight w:val="0"/>
      <w:marTop w:val="0"/>
      <w:marBottom w:val="0"/>
      <w:divBdr>
        <w:top w:val="none" w:sz="0" w:space="0" w:color="auto"/>
        <w:left w:val="none" w:sz="0" w:space="0" w:color="auto"/>
        <w:bottom w:val="none" w:sz="0" w:space="0" w:color="auto"/>
        <w:right w:val="none" w:sz="0" w:space="0" w:color="auto"/>
      </w:divBdr>
    </w:div>
    <w:div w:id="1898512826">
      <w:bodyDiv w:val="1"/>
      <w:marLeft w:val="0"/>
      <w:marRight w:val="0"/>
      <w:marTop w:val="0"/>
      <w:marBottom w:val="0"/>
      <w:divBdr>
        <w:top w:val="none" w:sz="0" w:space="0" w:color="auto"/>
        <w:left w:val="none" w:sz="0" w:space="0" w:color="auto"/>
        <w:bottom w:val="none" w:sz="0" w:space="0" w:color="auto"/>
        <w:right w:val="none" w:sz="0" w:space="0" w:color="auto"/>
      </w:divBdr>
    </w:div>
    <w:div w:id="2076659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DE9F1-CB1B-44D8-847A-F0F16194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1257</Words>
  <Characters>7165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Widak</dc:creator>
  <cp:keywords/>
  <cp:lastModifiedBy>Aneta Widak</cp:lastModifiedBy>
  <cp:revision>2</cp:revision>
  <cp:lastPrinted>2019-09-30T09:00:00Z</cp:lastPrinted>
  <dcterms:created xsi:type="dcterms:W3CDTF">2025-11-12T09:17:00Z</dcterms:created>
  <dcterms:modified xsi:type="dcterms:W3CDTF">2025-11-12T09:17:00Z</dcterms:modified>
</cp:coreProperties>
</file>